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58" w:rsidRDefault="00541158" w:rsidP="00541158">
      <w:pPr>
        <w:rPr>
          <w:rFonts w:ascii="黑体" w:eastAsia="黑体" w:hAnsi="黑体"/>
          <w:sz w:val="32"/>
          <w:szCs w:val="32"/>
        </w:rPr>
      </w:pPr>
      <w:r w:rsidRPr="00541158">
        <w:rPr>
          <w:rFonts w:ascii="黑体" w:eastAsia="黑体" w:hAnsi="黑体"/>
          <w:sz w:val="32"/>
          <w:szCs w:val="32"/>
        </w:rPr>
        <w:t>附件</w:t>
      </w:r>
      <w:r w:rsidRPr="00541158">
        <w:rPr>
          <w:rFonts w:ascii="黑体" w:eastAsia="黑体" w:hAnsi="黑体" w:hint="eastAsia"/>
          <w:sz w:val="32"/>
          <w:szCs w:val="32"/>
        </w:rPr>
        <w:t>2</w:t>
      </w:r>
    </w:p>
    <w:p w:rsidR="000A57D3" w:rsidRPr="000A57D3" w:rsidRDefault="000A57D3" w:rsidP="000A57D3">
      <w:pPr>
        <w:jc w:val="center"/>
        <w:rPr>
          <w:rFonts w:ascii="方正小标宋简体" w:eastAsia="方正小标宋简体" w:hAnsi="黑体" w:hint="eastAsia"/>
          <w:sz w:val="44"/>
          <w:szCs w:val="44"/>
        </w:rPr>
      </w:pPr>
      <w:r w:rsidRPr="000A57D3">
        <w:rPr>
          <w:rFonts w:ascii="方正小标宋简体" w:eastAsia="方正小标宋简体" w:hAnsi="黑体" w:hint="eastAsia"/>
          <w:sz w:val="44"/>
          <w:szCs w:val="44"/>
        </w:rPr>
        <w:t>怀柔分中心拟招聘员工岗位工作职责</w:t>
      </w:r>
    </w:p>
    <w:p w:rsidR="000A57D3" w:rsidRPr="000A57D3" w:rsidRDefault="000A57D3" w:rsidP="00541158">
      <w:pPr>
        <w:jc w:val="center"/>
        <w:rPr>
          <w:rFonts w:ascii="方正小标宋简体" w:eastAsia="方正小标宋简体"/>
          <w:sz w:val="10"/>
          <w:szCs w:val="10"/>
        </w:rPr>
      </w:pPr>
    </w:p>
    <w:p w:rsidR="00541158" w:rsidRPr="00334111" w:rsidRDefault="00541158" w:rsidP="00541158">
      <w:pPr>
        <w:jc w:val="center"/>
        <w:rPr>
          <w:rFonts w:ascii="方正小标宋简体" w:eastAsia="方正小标宋简体"/>
          <w:sz w:val="36"/>
          <w:szCs w:val="36"/>
        </w:rPr>
      </w:pPr>
      <w:r w:rsidRPr="00253EEA">
        <w:rPr>
          <w:rFonts w:ascii="方正小标宋简体" w:eastAsia="方正小标宋简体" w:hint="eastAsia"/>
          <w:sz w:val="36"/>
          <w:szCs w:val="36"/>
        </w:rPr>
        <w:t>岗位说明——</w:t>
      </w:r>
      <w:r>
        <w:rPr>
          <w:rFonts w:ascii="方正小标宋简体" w:eastAsia="方正小标宋简体" w:hint="eastAsia"/>
          <w:sz w:val="36"/>
          <w:szCs w:val="36"/>
        </w:rPr>
        <w:t>综合管理部</w:t>
      </w:r>
      <w:bookmarkStart w:id="0" w:name="_GoBack"/>
      <w:bookmarkEnd w:id="0"/>
    </w:p>
    <w:tbl>
      <w:tblPr>
        <w:tblStyle w:val="TableNormal"/>
        <w:tblpPr w:leftFromText="180" w:rightFromText="180" w:vertAnchor="page" w:horzAnchor="margin" w:tblpXSpec="center" w:tblpY="447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541158" w:rsidRPr="00B127D2" w:rsidTr="000A57D3">
        <w:trPr>
          <w:trHeight w:val="361"/>
        </w:trPr>
        <w:tc>
          <w:tcPr>
            <w:tcW w:w="1701" w:type="dxa"/>
            <w:tcBorders>
              <w:bottom w:val="single" w:sz="4" w:space="0" w:color="000000"/>
              <w:right w:val="single" w:sz="4" w:space="0" w:color="000000"/>
            </w:tcBorders>
            <w:vAlign w:val="center"/>
          </w:tcPr>
          <w:p w:rsidR="00541158" w:rsidRPr="00B127D2" w:rsidRDefault="00541158" w:rsidP="000A57D3">
            <w:pPr>
              <w:pStyle w:val="TableParagraph"/>
              <w:spacing w:line="400" w:lineRule="exact"/>
              <w:ind w:left="175" w:right="156"/>
              <w:jc w:val="center"/>
              <w:rPr>
                <w:rFonts w:ascii="仿宋" w:eastAsia="仿宋" w:hAnsi="仿宋"/>
                <w:sz w:val="28"/>
                <w:szCs w:val="28"/>
                <w:lang w:eastAsia="zh-CN"/>
              </w:rPr>
            </w:pPr>
            <w:r>
              <w:rPr>
                <w:rFonts w:ascii="仿宋" w:eastAsia="仿宋" w:hAnsi="仿宋" w:hint="eastAsia"/>
                <w:sz w:val="28"/>
                <w:szCs w:val="28"/>
                <w:lang w:eastAsia="zh-CN"/>
              </w:rPr>
              <w:t>岗位名称</w:t>
            </w:r>
          </w:p>
        </w:tc>
        <w:tc>
          <w:tcPr>
            <w:tcW w:w="1276" w:type="dxa"/>
            <w:tcBorders>
              <w:left w:val="single" w:sz="4" w:space="0" w:color="000000"/>
              <w:bottom w:val="single" w:sz="4" w:space="0" w:color="000000"/>
              <w:right w:val="single" w:sz="4" w:space="0" w:color="000000"/>
            </w:tcBorders>
            <w:vAlign w:val="center"/>
          </w:tcPr>
          <w:p w:rsidR="00541158" w:rsidRPr="00B127D2" w:rsidRDefault="00541158" w:rsidP="000A57D3">
            <w:pPr>
              <w:pStyle w:val="TableParagraph"/>
              <w:spacing w:line="400" w:lineRule="exact"/>
              <w:ind w:left="308"/>
              <w:rPr>
                <w:rFonts w:ascii="仿宋" w:eastAsia="仿宋" w:hAnsi="仿宋"/>
                <w:sz w:val="28"/>
                <w:szCs w:val="28"/>
              </w:rPr>
            </w:pPr>
            <w:r>
              <w:rPr>
                <w:rFonts w:ascii="仿宋" w:eastAsia="仿宋" w:hAnsi="仿宋" w:hint="eastAsia"/>
                <w:sz w:val="28"/>
                <w:szCs w:val="28"/>
                <w:lang w:eastAsia="zh-CN"/>
              </w:rPr>
              <w:t>部长</w:t>
            </w:r>
          </w:p>
        </w:tc>
        <w:tc>
          <w:tcPr>
            <w:tcW w:w="1417" w:type="dxa"/>
            <w:tcBorders>
              <w:left w:val="single" w:sz="4" w:space="0" w:color="000000"/>
              <w:bottom w:val="single" w:sz="4" w:space="0" w:color="000000"/>
              <w:right w:val="single" w:sz="4" w:space="0" w:color="000000"/>
            </w:tcBorders>
            <w:vAlign w:val="center"/>
          </w:tcPr>
          <w:p w:rsidR="00541158" w:rsidRPr="00B127D2" w:rsidRDefault="00541158" w:rsidP="000A57D3">
            <w:pPr>
              <w:pStyle w:val="TableParagraph"/>
              <w:spacing w:line="400" w:lineRule="exact"/>
              <w:ind w:left="203"/>
              <w:rPr>
                <w:rFonts w:ascii="仿宋" w:eastAsia="仿宋" w:hAnsi="仿宋"/>
                <w:sz w:val="28"/>
                <w:szCs w:val="28"/>
              </w:rPr>
            </w:pPr>
            <w:r>
              <w:rPr>
                <w:rFonts w:ascii="仿宋" w:eastAsia="仿宋" w:hAnsi="仿宋" w:hint="eastAsia"/>
                <w:sz w:val="28"/>
                <w:szCs w:val="28"/>
                <w:lang w:eastAsia="zh-CN"/>
              </w:rPr>
              <w:t>所属部门</w:t>
            </w:r>
          </w:p>
        </w:tc>
        <w:tc>
          <w:tcPr>
            <w:tcW w:w="5832" w:type="dxa"/>
            <w:tcBorders>
              <w:left w:val="single" w:sz="4" w:space="0" w:color="000000"/>
              <w:bottom w:val="single" w:sz="4" w:space="0" w:color="000000"/>
            </w:tcBorders>
            <w:vAlign w:val="center"/>
          </w:tcPr>
          <w:p w:rsidR="00541158" w:rsidRPr="00B127D2" w:rsidRDefault="00541158" w:rsidP="000A57D3">
            <w:pPr>
              <w:pStyle w:val="TableParagraph"/>
              <w:spacing w:line="400" w:lineRule="exact"/>
              <w:ind w:left="0"/>
              <w:jc w:val="both"/>
              <w:rPr>
                <w:rFonts w:ascii="仿宋" w:eastAsia="仿宋" w:hAnsi="仿宋"/>
                <w:sz w:val="28"/>
                <w:szCs w:val="28"/>
                <w:lang w:eastAsia="zh-CN"/>
              </w:rPr>
            </w:pPr>
            <w:r w:rsidRPr="00B127D2">
              <w:rPr>
                <w:rFonts w:ascii="仿宋" w:eastAsia="仿宋" w:hAnsi="仿宋" w:hint="eastAsia"/>
                <w:sz w:val="28"/>
                <w:szCs w:val="28"/>
                <w:lang w:eastAsia="zh-CN"/>
              </w:rPr>
              <w:t>中国机械总院集团物业服务中心怀柔</w:t>
            </w:r>
            <w:r>
              <w:rPr>
                <w:rFonts w:ascii="仿宋" w:eastAsia="仿宋" w:hAnsi="仿宋" w:hint="eastAsia"/>
                <w:sz w:val="28"/>
                <w:szCs w:val="28"/>
                <w:lang w:eastAsia="zh-CN"/>
              </w:rPr>
              <w:t>分中心</w:t>
            </w:r>
          </w:p>
        </w:tc>
      </w:tr>
      <w:tr w:rsidR="00541158" w:rsidRPr="00B127D2" w:rsidTr="000A57D3">
        <w:trPr>
          <w:trHeight w:val="359"/>
        </w:trPr>
        <w:tc>
          <w:tcPr>
            <w:tcW w:w="1701" w:type="dxa"/>
            <w:tcBorders>
              <w:top w:val="single" w:sz="4" w:space="0" w:color="000000"/>
              <w:bottom w:val="single" w:sz="4" w:space="0" w:color="000000"/>
              <w:right w:val="single" w:sz="4" w:space="0" w:color="000000"/>
            </w:tcBorders>
            <w:vAlign w:val="center"/>
          </w:tcPr>
          <w:p w:rsidR="00541158" w:rsidRPr="00B127D2" w:rsidRDefault="00541158" w:rsidP="000A57D3">
            <w:pPr>
              <w:pStyle w:val="TableParagraph"/>
              <w:spacing w:line="400" w:lineRule="exact"/>
              <w:ind w:left="175" w:right="156"/>
              <w:jc w:val="center"/>
              <w:rPr>
                <w:rFonts w:ascii="仿宋" w:eastAsia="仿宋" w:hAnsi="仿宋"/>
                <w:sz w:val="28"/>
                <w:szCs w:val="28"/>
                <w:lang w:eastAsia="zh-CN"/>
              </w:rPr>
            </w:pPr>
            <w:r>
              <w:rPr>
                <w:rFonts w:ascii="仿宋" w:eastAsia="仿宋" w:hAnsi="仿宋" w:hint="eastAsia"/>
                <w:sz w:val="28"/>
                <w:szCs w:val="28"/>
                <w:lang w:eastAsia="zh-CN"/>
              </w:rPr>
              <w:t>本职工作</w:t>
            </w:r>
          </w:p>
        </w:tc>
        <w:tc>
          <w:tcPr>
            <w:tcW w:w="8525" w:type="dxa"/>
            <w:gridSpan w:val="3"/>
            <w:tcBorders>
              <w:top w:val="single" w:sz="4" w:space="0" w:color="000000"/>
              <w:left w:val="single" w:sz="4" w:space="0" w:color="000000"/>
              <w:bottom w:val="single" w:sz="4" w:space="0" w:color="000000"/>
            </w:tcBorders>
            <w:vAlign w:val="center"/>
          </w:tcPr>
          <w:p w:rsidR="00541158" w:rsidRPr="00B127D2" w:rsidRDefault="00541158" w:rsidP="000A57D3">
            <w:pPr>
              <w:pStyle w:val="TableParagraph"/>
              <w:spacing w:line="400" w:lineRule="exact"/>
              <w:ind w:left="116"/>
              <w:rPr>
                <w:rFonts w:ascii="仿宋" w:eastAsia="仿宋" w:hAnsi="仿宋"/>
                <w:sz w:val="28"/>
                <w:szCs w:val="28"/>
                <w:lang w:eastAsia="zh-CN"/>
              </w:rPr>
            </w:pPr>
            <w:r>
              <w:rPr>
                <w:rFonts w:ascii="仿宋" w:eastAsia="仿宋" w:hAnsi="仿宋" w:hint="eastAsia"/>
                <w:color w:val="000000" w:themeColor="text1"/>
                <w:sz w:val="28"/>
                <w:szCs w:val="28"/>
                <w:lang w:eastAsia="zh-CN"/>
              </w:rPr>
              <w:t>负责</w:t>
            </w:r>
            <w:r w:rsidRPr="00E643A5">
              <w:rPr>
                <w:rFonts w:ascii="仿宋" w:eastAsia="仿宋" w:hAnsi="仿宋" w:hint="eastAsia"/>
                <w:color w:val="000000" w:themeColor="text1"/>
                <w:sz w:val="28"/>
                <w:szCs w:val="28"/>
                <w:lang w:eastAsia="zh-CN"/>
              </w:rPr>
              <w:t>怀柔</w:t>
            </w:r>
            <w:r>
              <w:rPr>
                <w:rFonts w:ascii="仿宋" w:eastAsia="仿宋" w:hAnsi="仿宋"/>
                <w:color w:val="000000" w:themeColor="text1"/>
                <w:sz w:val="28"/>
                <w:szCs w:val="28"/>
                <w:lang w:eastAsia="zh-CN"/>
              </w:rPr>
              <w:t>物业分中心</w:t>
            </w:r>
            <w:r>
              <w:rPr>
                <w:rFonts w:ascii="仿宋" w:eastAsia="仿宋" w:hAnsi="仿宋" w:hint="eastAsia"/>
                <w:color w:val="000000" w:themeColor="text1"/>
                <w:sz w:val="28"/>
                <w:szCs w:val="28"/>
                <w:lang w:eastAsia="zh-CN"/>
              </w:rPr>
              <w:t>综合管理部全面工作的管理</w:t>
            </w:r>
          </w:p>
        </w:tc>
      </w:tr>
      <w:tr w:rsidR="00541158" w:rsidRPr="00B127D2" w:rsidTr="000A57D3">
        <w:trPr>
          <w:trHeight w:val="359"/>
        </w:trPr>
        <w:tc>
          <w:tcPr>
            <w:tcW w:w="10226" w:type="dxa"/>
            <w:gridSpan w:val="4"/>
            <w:tcBorders>
              <w:top w:val="single" w:sz="4" w:space="0" w:color="000000"/>
              <w:bottom w:val="single" w:sz="4" w:space="0" w:color="000000"/>
            </w:tcBorders>
          </w:tcPr>
          <w:p w:rsidR="00541158" w:rsidRPr="00B127D2" w:rsidRDefault="00541158" w:rsidP="000A57D3">
            <w:pPr>
              <w:pStyle w:val="TableParagraph"/>
              <w:spacing w:line="360" w:lineRule="auto"/>
              <w:ind w:leftChars="594" w:left="1247" w:firstLineChars="1000" w:firstLine="2800"/>
              <w:rPr>
                <w:rFonts w:ascii="仿宋" w:eastAsia="仿宋" w:hAnsi="仿宋"/>
                <w:sz w:val="28"/>
                <w:szCs w:val="28"/>
              </w:rPr>
            </w:pPr>
            <w:r>
              <w:rPr>
                <w:rFonts w:ascii="仿宋" w:eastAsia="仿宋" w:hAnsi="仿宋" w:hint="eastAsia"/>
                <w:sz w:val="28"/>
                <w:szCs w:val="28"/>
                <w:lang w:eastAsia="zh-CN"/>
              </w:rPr>
              <w:t>主要职责</w:t>
            </w:r>
          </w:p>
        </w:tc>
      </w:tr>
      <w:tr w:rsidR="00541158" w:rsidRPr="00B127D2" w:rsidTr="000A57D3">
        <w:trPr>
          <w:trHeight w:val="5159"/>
        </w:trPr>
        <w:tc>
          <w:tcPr>
            <w:tcW w:w="10226" w:type="dxa"/>
            <w:gridSpan w:val="4"/>
            <w:tcBorders>
              <w:top w:val="single" w:sz="4" w:space="0" w:color="000000"/>
            </w:tcBorders>
          </w:tcPr>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hint="eastAsia"/>
                <w:sz w:val="28"/>
                <w:szCs w:val="28"/>
                <w:lang w:eastAsia="zh-CN"/>
              </w:rPr>
              <w:t>1</w:t>
            </w:r>
            <w:r>
              <w:rPr>
                <w:rFonts w:ascii="仿宋" w:eastAsia="仿宋" w:hAnsi="仿宋"/>
                <w:sz w:val="28"/>
                <w:szCs w:val="28"/>
                <w:lang w:eastAsia="zh-CN"/>
              </w:rPr>
              <w:t>.</w:t>
            </w:r>
            <w:r>
              <w:rPr>
                <w:rFonts w:ascii="仿宋" w:eastAsia="仿宋" w:hAnsi="仿宋" w:hint="eastAsia"/>
                <w:sz w:val="28"/>
                <w:szCs w:val="28"/>
                <w:lang w:eastAsia="zh-CN"/>
              </w:rPr>
              <w:t>负责</w:t>
            </w:r>
            <w:r>
              <w:rPr>
                <w:rFonts w:ascii="仿宋" w:eastAsia="仿宋" w:hAnsi="仿宋"/>
                <w:sz w:val="28"/>
                <w:szCs w:val="28"/>
                <w:lang w:eastAsia="zh-CN"/>
              </w:rPr>
              <w:t>园区综合管理部的全面工作</w:t>
            </w:r>
            <w:r>
              <w:rPr>
                <w:rFonts w:ascii="仿宋" w:eastAsia="仿宋" w:hAnsi="仿宋" w:hint="eastAsia"/>
                <w:sz w:val="28"/>
                <w:szCs w:val="28"/>
                <w:lang w:eastAsia="zh-CN"/>
              </w:rPr>
              <w:t>。</w:t>
            </w:r>
          </w:p>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负责物业分中心的日常行政工作、人事劳资工作、财务工作、资产管理、客服品质工作、档案管理及党群工作等</w:t>
            </w:r>
            <w:r w:rsidRPr="00BA4BCA">
              <w:rPr>
                <w:rFonts w:ascii="仿宋" w:eastAsia="仿宋" w:hAnsi="仿宋" w:hint="eastAsia"/>
                <w:sz w:val="28"/>
                <w:szCs w:val="28"/>
                <w:lang w:eastAsia="zh-CN"/>
              </w:rPr>
              <w:t>。</w:t>
            </w:r>
          </w:p>
          <w:p w:rsidR="00541158" w:rsidRPr="0018346E"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负责制定综合管理部年度工作计划，负责督促检查指导综合管理部每名主管的工作</w:t>
            </w:r>
            <w:r w:rsidRPr="0018346E">
              <w:rPr>
                <w:rFonts w:ascii="仿宋" w:eastAsia="仿宋" w:hAnsi="仿宋" w:hint="eastAsia"/>
                <w:sz w:val="28"/>
                <w:szCs w:val="28"/>
                <w:lang w:eastAsia="zh-CN"/>
              </w:rPr>
              <w:t>。</w:t>
            </w:r>
          </w:p>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.负责编制物业分中心人员使用计划、员工薪</w:t>
            </w:r>
            <w:proofErr w:type="gramStart"/>
            <w:r>
              <w:rPr>
                <w:rFonts w:ascii="仿宋" w:eastAsia="仿宋" w:hAnsi="仿宋" w:hint="eastAsia"/>
                <w:sz w:val="28"/>
                <w:szCs w:val="28"/>
                <w:lang w:eastAsia="zh-CN"/>
              </w:rPr>
              <w:t>酬</w:t>
            </w:r>
            <w:proofErr w:type="gramEnd"/>
            <w:r>
              <w:rPr>
                <w:rFonts w:ascii="仿宋" w:eastAsia="仿宋" w:hAnsi="仿宋" w:hint="eastAsia"/>
                <w:sz w:val="28"/>
                <w:szCs w:val="28"/>
                <w:lang w:eastAsia="zh-CN"/>
              </w:rPr>
              <w:t>年度预算、员工培训方案、员工考核方案等</w:t>
            </w:r>
            <w:r w:rsidRPr="00BA4BCA">
              <w:rPr>
                <w:rFonts w:ascii="仿宋" w:eastAsia="仿宋" w:hAnsi="仿宋" w:hint="eastAsia"/>
                <w:sz w:val="28"/>
                <w:szCs w:val="28"/>
                <w:lang w:eastAsia="zh-CN"/>
              </w:rPr>
              <w:t>。</w:t>
            </w:r>
          </w:p>
          <w:p w:rsidR="00541158" w:rsidRPr="009B6620"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5.</w:t>
            </w:r>
            <w:r>
              <w:rPr>
                <w:rFonts w:ascii="仿宋" w:eastAsia="仿宋" w:hAnsi="仿宋" w:hint="eastAsia"/>
                <w:sz w:val="28"/>
                <w:szCs w:val="28"/>
                <w:lang w:eastAsia="zh-CN"/>
              </w:rPr>
              <w:t>负责人员招聘、审批员工录用和离职，负责选定劳务派遣公司并与之签订合作协议。</w:t>
            </w:r>
          </w:p>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6</w:t>
            </w:r>
            <w:r>
              <w:rPr>
                <w:rFonts w:ascii="仿宋" w:eastAsia="仿宋" w:hAnsi="仿宋" w:hint="eastAsia"/>
                <w:sz w:val="28"/>
                <w:szCs w:val="28"/>
                <w:lang w:eastAsia="zh-CN"/>
              </w:rPr>
              <w:t>.负责物业分中心的日常行政工作，党群各种活动的组织，分中心办公会会议记录等工作</w:t>
            </w:r>
            <w:r w:rsidRPr="009B6620">
              <w:rPr>
                <w:rFonts w:ascii="仿宋" w:eastAsia="仿宋" w:hAnsi="仿宋" w:hint="eastAsia"/>
                <w:sz w:val="28"/>
                <w:szCs w:val="28"/>
                <w:lang w:eastAsia="zh-CN"/>
              </w:rPr>
              <w:t>。</w:t>
            </w:r>
          </w:p>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7.</w:t>
            </w:r>
            <w:r>
              <w:rPr>
                <w:rFonts w:ascii="仿宋" w:eastAsia="仿宋" w:hAnsi="仿宋" w:hint="eastAsia"/>
                <w:sz w:val="28"/>
                <w:szCs w:val="28"/>
                <w:lang w:eastAsia="zh-CN"/>
              </w:rPr>
              <w:t>协助分中心主任制定档案管理、合同管理、资产管理、客服品质管理的相关制度并组织实施</w:t>
            </w:r>
            <w:r w:rsidRPr="00BA4BCA">
              <w:rPr>
                <w:rFonts w:ascii="仿宋" w:eastAsia="仿宋" w:hAnsi="仿宋" w:hint="eastAsia"/>
                <w:sz w:val="28"/>
                <w:szCs w:val="28"/>
                <w:lang w:eastAsia="zh-CN"/>
              </w:rPr>
              <w:t>。</w:t>
            </w:r>
          </w:p>
          <w:p w:rsidR="00541158" w:rsidRDefault="00541158" w:rsidP="000A57D3">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hint="eastAsia"/>
                <w:sz w:val="28"/>
                <w:szCs w:val="28"/>
                <w:lang w:eastAsia="zh-CN"/>
              </w:rPr>
              <w:t>8</w:t>
            </w:r>
            <w:r>
              <w:rPr>
                <w:rFonts w:ascii="仿宋" w:eastAsia="仿宋" w:hAnsi="仿宋"/>
                <w:sz w:val="28"/>
                <w:szCs w:val="28"/>
                <w:lang w:eastAsia="zh-CN"/>
              </w:rPr>
              <w:t>.协助分中心主任组织</w:t>
            </w:r>
            <w:r>
              <w:rPr>
                <w:rFonts w:ascii="仿宋" w:eastAsia="仿宋" w:hAnsi="仿宋" w:hint="eastAsia"/>
                <w:sz w:val="28"/>
                <w:szCs w:val="28"/>
                <w:lang w:eastAsia="zh-CN"/>
              </w:rPr>
              <w:t>、</w:t>
            </w:r>
            <w:r>
              <w:rPr>
                <w:rFonts w:ascii="仿宋" w:eastAsia="仿宋" w:hAnsi="仿宋"/>
                <w:sz w:val="28"/>
                <w:szCs w:val="28"/>
                <w:lang w:eastAsia="zh-CN"/>
              </w:rPr>
              <w:t>策划怀柔基地项目部的有关活动及相关工作</w:t>
            </w:r>
            <w:r>
              <w:rPr>
                <w:rFonts w:ascii="仿宋" w:eastAsia="仿宋" w:hAnsi="仿宋" w:hint="eastAsia"/>
                <w:sz w:val="28"/>
                <w:szCs w:val="28"/>
                <w:lang w:eastAsia="zh-CN"/>
              </w:rPr>
              <w:t>。</w:t>
            </w:r>
          </w:p>
          <w:p w:rsidR="00541158" w:rsidRPr="000A57D3" w:rsidRDefault="00541158" w:rsidP="000A57D3">
            <w:pPr>
              <w:pStyle w:val="TableParagraph"/>
              <w:tabs>
                <w:tab w:val="left" w:pos="476"/>
              </w:tabs>
              <w:spacing w:before="12" w:line="600" w:lineRule="exact"/>
              <w:ind w:left="465" w:right="91"/>
              <w:rPr>
                <w:rFonts w:ascii="仿宋" w:eastAsia="仿宋" w:hAnsi="仿宋" w:hint="eastAsia"/>
                <w:spacing w:val="-3"/>
                <w:sz w:val="28"/>
                <w:szCs w:val="28"/>
                <w:lang w:eastAsia="zh-CN"/>
              </w:rPr>
            </w:pPr>
            <w:r>
              <w:rPr>
                <w:rFonts w:ascii="仿宋" w:eastAsia="仿宋" w:hAnsi="仿宋"/>
                <w:sz w:val="28"/>
                <w:szCs w:val="28"/>
                <w:lang w:eastAsia="zh-CN"/>
              </w:rPr>
              <w:t>9.</w:t>
            </w:r>
            <w:r w:rsidRPr="005D565A">
              <w:rPr>
                <w:rFonts w:ascii="仿宋" w:eastAsia="仿宋" w:hAnsi="仿宋" w:hint="eastAsia"/>
                <w:spacing w:val="-3"/>
                <w:sz w:val="28"/>
                <w:szCs w:val="28"/>
                <w:lang w:eastAsia="zh-CN"/>
              </w:rPr>
              <w:t>完成上级领导委托或交办的其它工作。</w:t>
            </w:r>
          </w:p>
        </w:tc>
      </w:tr>
    </w:tbl>
    <w:p w:rsidR="000A57D3" w:rsidRDefault="000A57D3">
      <w:pPr>
        <w:rPr>
          <w:rFonts w:hint="eastAsia"/>
        </w:rPr>
      </w:pPr>
    </w:p>
    <w:p w:rsidR="00541158" w:rsidRDefault="00541158"/>
    <w:p w:rsidR="00F6716A" w:rsidRPr="00010EC5" w:rsidRDefault="00F6716A" w:rsidP="00F6716A">
      <w:pPr>
        <w:jc w:val="center"/>
        <w:rPr>
          <w:rFonts w:ascii="方正小标宋简体" w:eastAsia="方正小标宋简体"/>
          <w:sz w:val="36"/>
          <w:szCs w:val="36"/>
        </w:rPr>
      </w:pPr>
      <w:r w:rsidRPr="00010EC5">
        <w:rPr>
          <w:rFonts w:ascii="方正小标宋简体" w:eastAsia="方正小标宋简体" w:hint="eastAsia"/>
          <w:sz w:val="36"/>
          <w:szCs w:val="36"/>
        </w:rPr>
        <w:lastRenderedPageBreak/>
        <w:t>岗位说明——</w:t>
      </w:r>
      <w:r>
        <w:rPr>
          <w:rFonts w:ascii="方正小标宋简体" w:eastAsia="方正小标宋简体" w:hint="eastAsia"/>
          <w:sz w:val="36"/>
          <w:szCs w:val="36"/>
        </w:rPr>
        <w:t>行政</w:t>
      </w:r>
      <w:r w:rsidRPr="00010EC5">
        <w:rPr>
          <w:rFonts w:ascii="方正小标宋简体" w:eastAsia="方正小标宋简体" w:hint="eastAsia"/>
          <w:sz w:val="36"/>
          <w:szCs w:val="36"/>
        </w:rPr>
        <w:t>管理</w:t>
      </w:r>
    </w:p>
    <w:tbl>
      <w:tblPr>
        <w:tblStyle w:val="TableNormal"/>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F6716A" w:rsidRPr="00B127D2" w:rsidTr="003C150A">
        <w:trPr>
          <w:trHeight w:val="361"/>
        </w:trPr>
        <w:tc>
          <w:tcPr>
            <w:tcW w:w="1701" w:type="dxa"/>
            <w:tcBorders>
              <w:bottom w:val="single" w:sz="4" w:space="0" w:color="000000"/>
              <w:right w:val="single" w:sz="4" w:space="0" w:color="000000"/>
            </w:tcBorders>
            <w:vAlign w:val="center"/>
          </w:tcPr>
          <w:p w:rsidR="00F6716A" w:rsidRPr="00B127D2" w:rsidRDefault="00F6716A" w:rsidP="003C150A">
            <w:pPr>
              <w:pStyle w:val="TableParagraph"/>
              <w:spacing w:line="400" w:lineRule="exact"/>
              <w:ind w:left="175" w:right="156"/>
              <w:jc w:val="center"/>
              <w:rPr>
                <w:rFonts w:ascii="仿宋" w:eastAsia="仿宋" w:hAnsi="仿宋"/>
                <w:sz w:val="28"/>
                <w:szCs w:val="28"/>
                <w:lang w:eastAsia="zh-CN"/>
              </w:rPr>
            </w:pPr>
            <w:r>
              <w:rPr>
                <w:rFonts w:ascii="仿宋" w:eastAsia="仿宋" w:hAnsi="仿宋" w:hint="eastAsia"/>
                <w:sz w:val="28"/>
                <w:szCs w:val="28"/>
                <w:lang w:eastAsia="zh-CN"/>
              </w:rPr>
              <w:t>岗位名称</w:t>
            </w:r>
          </w:p>
        </w:tc>
        <w:tc>
          <w:tcPr>
            <w:tcW w:w="1276" w:type="dxa"/>
            <w:tcBorders>
              <w:left w:val="single" w:sz="4" w:space="0" w:color="000000"/>
              <w:bottom w:val="single" w:sz="4" w:space="0" w:color="000000"/>
              <w:right w:val="single" w:sz="4" w:space="0" w:color="000000"/>
            </w:tcBorders>
            <w:vAlign w:val="center"/>
          </w:tcPr>
          <w:p w:rsidR="00F6716A" w:rsidRPr="00B127D2" w:rsidRDefault="00F6716A" w:rsidP="003C150A">
            <w:pPr>
              <w:pStyle w:val="TableParagraph"/>
              <w:spacing w:line="400" w:lineRule="exact"/>
              <w:ind w:left="308"/>
              <w:rPr>
                <w:rFonts w:ascii="仿宋" w:eastAsia="仿宋" w:hAnsi="仿宋"/>
                <w:sz w:val="28"/>
                <w:szCs w:val="28"/>
              </w:rPr>
            </w:pPr>
            <w:r>
              <w:rPr>
                <w:rFonts w:ascii="仿宋" w:eastAsia="仿宋" w:hAnsi="仿宋" w:hint="eastAsia"/>
                <w:sz w:val="28"/>
                <w:szCs w:val="28"/>
                <w:lang w:eastAsia="zh-CN"/>
              </w:rPr>
              <w:t>主管</w:t>
            </w:r>
          </w:p>
        </w:tc>
        <w:tc>
          <w:tcPr>
            <w:tcW w:w="1417" w:type="dxa"/>
            <w:tcBorders>
              <w:left w:val="single" w:sz="4" w:space="0" w:color="000000"/>
              <w:bottom w:val="single" w:sz="4" w:space="0" w:color="000000"/>
              <w:right w:val="single" w:sz="4" w:space="0" w:color="000000"/>
            </w:tcBorders>
            <w:vAlign w:val="center"/>
          </w:tcPr>
          <w:p w:rsidR="00F6716A" w:rsidRPr="00B127D2" w:rsidRDefault="00F6716A" w:rsidP="003C150A">
            <w:pPr>
              <w:pStyle w:val="TableParagraph"/>
              <w:spacing w:line="400" w:lineRule="exact"/>
              <w:ind w:left="203"/>
              <w:rPr>
                <w:rFonts w:ascii="仿宋" w:eastAsia="仿宋" w:hAnsi="仿宋"/>
                <w:sz w:val="28"/>
                <w:szCs w:val="28"/>
              </w:rPr>
            </w:pPr>
            <w:r>
              <w:rPr>
                <w:rFonts w:ascii="仿宋" w:eastAsia="仿宋" w:hAnsi="仿宋" w:hint="eastAsia"/>
                <w:sz w:val="28"/>
                <w:szCs w:val="28"/>
                <w:lang w:eastAsia="zh-CN"/>
              </w:rPr>
              <w:t>所属部门</w:t>
            </w:r>
          </w:p>
        </w:tc>
        <w:tc>
          <w:tcPr>
            <w:tcW w:w="5832" w:type="dxa"/>
            <w:tcBorders>
              <w:left w:val="single" w:sz="4" w:space="0" w:color="000000"/>
              <w:bottom w:val="single" w:sz="4" w:space="0" w:color="000000"/>
            </w:tcBorders>
            <w:vAlign w:val="center"/>
          </w:tcPr>
          <w:p w:rsidR="00F6716A" w:rsidRPr="00B127D2" w:rsidRDefault="00F6716A" w:rsidP="003C150A">
            <w:pPr>
              <w:pStyle w:val="TableParagraph"/>
              <w:spacing w:line="400" w:lineRule="exact"/>
              <w:ind w:left="0"/>
              <w:jc w:val="both"/>
              <w:rPr>
                <w:rFonts w:ascii="仿宋" w:eastAsia="仿宋" w:hAnsi="仿宋"/>
                <w:sz w:val="28"/>
                <w:szCs w:val="28"/>
                <w:lang w:eastAsia="zh-CN"/>
              </w:rPr>
            </w:pPr>
            <w:r w:rsidRPr="00B127D2">
              <w:rPr>
                <w:rFonts w:ascii="仿宋" w:eastAsia="仿宋" w:hAnsi="仿宋" w:hint="eastAsia"/>
                <w:sz w:val="28"/>
                <w:szCs w:val="28"/>
                <w:lang w:eastAsia="zh-CN"/>
              </w:rPr>
              <w:t>中国机械总院集团物业服务中心怀柔</w:t>
            </w:r>
            <w:r>
              <w:rPr>
                <w:rFonts w:ascii="仿宋" w:eastAsia="仿宋" w:hAnsi="仿宋" w:hint="eastAsia"/>
                <w:sz w:val="28"/>
                <w:szCs w:val="28"/>
                <w:lang w:eastAsia="zh-CN"/>
              </w:rPr>
              <w:t>分中心</w:t>
            </w:r>
          </w:p>
        </w:tc>
      </w:tr>
      <w:tr w:rsidR="00F6716A" w:rsidRPr="00B127D2" w:rsidTr="003C150A">
        <w:trPr>
          <w:trHeight w:val="359"/>
        </w:trPr>
        <w:tc>
          <w:tcPr>
            <w:tcW w:w="1701" w:type="dxa"/>
            <w:tcBorders>
              <w:top w:val="single" w:sz="4" w:space="0" w:color="000000"/>
              <w:bottom w:val="single" w:sz="4" w:space="0" w:color="000000"/>
              <w:right w:val="single" w:sz="4" w:space="0" w:color="000000"/>
            </w:tcBorders>
            <w:vAlign w:val="center"/>
          </w:tcPr>
          <w:p w:rsidR="00F6716A" w:rsidRPr="00B127D2" w:rsidRDefault="00F6716A" w:rsidP="003C150A">
            <w:pPr>
              <w:pStyle w:val="TableParagraph"/>
              <w:spacing w:line="400" w:lineRule="exact"/>
              <w:ind w:left="175" w:right="156"/>
              <w:jc w:val="center"/>
              <w:rPr>
                <w:rFonts w:ascii="仿宋" w:eastAsia="仿宋" w:hAnsi="仿宋"/>
                <w:sz w:val="28"/>
                <w:szCs w:val="28"/>
                <w:lang w:eastAsia="zh-CN"/>
              </w:rPr>
            </w:pPr>
            <w:r>
              <w:rPr>
                <w:rFonts w:ascii="仿宋" w:eastAsia="仿宋" w:hAnsi="仿宋" w:hint="eastAsia"/>
                <w:sz w:val="28"/>
                <w:szCs w:val="28"/>
                <w:lang w:eastAsia="zh-CN"/>
              </w:rPr>
              <w:t>本职工作</w:t>
            </w:r>
          </w:p>
        </w:tc>
        <w:tc>
          <w:tcPr>
            <w:tcW w:w="8525" w:type="dxa"/>
            <w:gridSpan w:val="3"/>
            <w:tcBorders>
              <w:top w:val="single" w:sz="4" w:space="0" w:color="000000"/>
              <w:left w:val="single" w:sz="4" w:space="0" w:color="000000"/>
              <w:bottom w:val="single" w:sz="4" w:space="0" w:color="000000"/>
            </w:tcBorders>
            <w:vAlign w:val="center"/>
          </w:tcPr>
          <w:p w:rsidR="00F6716A" w:rsidRPr="00B127D2" w:rsidRDefault="00F6716A" w:rsidP="003C150A">
            <w:pPr>
              <w:pStyle w:val="TableParagraph"/>
              <w:spacing w:line="400" w:lineRule="exact"/>
              <w:ind w:left="116"/>
              <w:rPr>
                <w:rFonts w:ascii="仿宋" w:eastAsia="仿宋" w:hAnsi="仿宋"/>
                <w:sz w:val="28"/>
                <w:szCs w:val="28"/>
                <w:lang w:eastAsia="zh-CN"/>
              </w:rPr>
            </w:pPr>
            <w:r w:rsidRPr="00E643A5">
              <w:rPr>
                <w:rFonts w:ascii="仿宋" w:eastAsia="仿宋" w:hAnsi="仿宋" w:hint="eastAsia"/>
                <w:color w:val="000000" w:themeColor="text1"/>
                <w:sz w:val="28"/>
                <w:szCs w:val="28"/>
                <w:lang w:eastAsia="zh-CN"/>
              </w:rPr>
              <w:t>怀柔</w:t>
            </w:r>
            <w:r>
              <w:rPr>
                <w:rFonts w:ascii="仿宋" w:eastAsia="仿宋" w:hAnsi="仿宋"/>
                <w:color w:val="000000" w:themeColor="text1"/>
                <w:sz w:val="28"/>
                <w:szCs w:val="28"/>
                <w:lang w:eastAsia="zh-CN"/>
              </w:rPr>
              <w:t>物业分中心行政</w:t>
            </w:r>
            <w:r>
              <w:rPr>
                <w:rFonts w:ascii="仿宋" w:eastAsia="仿宋" w:hAnsi="仿宋" w:hint="eastAsia"/>
                <w:color w:val="000000" w:themeColor="text1"/>
                <w:sz w:val="28"/>
                <w:szCs w:val="28"/>
                <w:lang w:eastAsia="zh-CN"/>
              </w:rPr>
              <w:t>、人事、合同、</w:t>
            </w:r>
            <w:r>
              <w:rPr>
                <w:rFonts w:ascii="仿宋" w:eastAsia="仿宋" w:hAnsi="仿宋"/>
                <w:color w:val="000000" w:themeColor="text1"/>
                <w:sz w:val="28"/>
                <w:szCs w:val="28"/>
                <w:lang w:eastAsia="zh-CN"/>
              </w:rPr>
              <w:t>档案</w:t>
            </w:r>
            <w:r>
              <w:rPr>
                <w:rFonts w:ascii="仿宋" w:eastAsia="仿宋" w:hAnsi="仿宋" w:hint="eastAsia"/>
                <w:color w:val="000000" w:themeColor="text1"/>
                <w:sz w:val="28"/>
                <w:szCs w:val="28"/>
                <w:lang w:eastAsia="zh-CN"/>
              </w:rPr>
              <w:t>、</w:t>
            </w:r>
            <w:r>
              <w:rPr>
                <w:rFonts w:ascii="仿宋" w:eastAsia="仿宋" w:hAnsi="仿宋"/>
                <w:color w:val="000000" w:themeColor="text1"/>
                <w:sz w:val="28"/>
                <w:szCs w:val="28"/>
                <w:lang w:eastAsia="zh-CN"/>
              </w:rPr>
              <w:t>考勤</w:t>
            </w:r>
            <w:r>
              <w:rPr>
                <w:rFonts w:ascii="仿宋" w:eastAsia="仿宋" w:hAnsi="仿宋" w:hint="eastAsia"/>
                <w:color w:val="000000" w:themeColor="text1"/>
                <w:sz w:val="28"/>
                <w:szCs w:val="28"/>
                <w:lang w:eastAsia="zh-CN"/>
              </w:rPr>
              <w:t>、活动策划等管理</w:t>
            </w:r>
          </w:p>
        </w:tc>
      </w:tr>
      <w:tr w:rsidR="00F6716A" w:rsidRPr="00B127D2" w:rsidTr="003C150A">
        <w:trPr>
          <w:trHeight w:val="359"/>
        </w:trPr>
        <w:tc>
          <w:tcPr>
            <w:tcW w:w="10226" w:type="dxa"/>
            <w:gridSpan w:val="4"/>
            <w:tcBorders>
              <w:top w:val="single" w:sz="4" w:space="0" w:color="000000"/>
              <w:bottom w:val="single" w:sz="4" w:space="0" w:color="000000"/>
            </w:tcBorders>
          </w:tcPr>
          <w:p w:rsidR="00F6716A" w:rsidRPr="00B127D2" w:rsidRDefault="00F6716A" w:rsidP="003C150A">
            <w:pPr>
              <w:pStyle w:val="TableParagraph"/>
              <w:spacing w:line="360" w:lineRule="auto"/>
              <w:ind w:leftChars="594" w:left="1247" w:firstLineChars="1000" w:firstLine="2800"/>
              <w:rPr>
                <w:rFonts w:ascii="仿宋" w:eastAsia="仿宋" w:hAnsi="仿宋"/>
                <w:sz w:val="28"/>
                <w:szCs w:val="28"/>
              </w:rPr>
            </w:pPr>
            <w:r>
              <w:rPr>
                <w:rFonts w:ascii="仿宋" w:eastAsia="仿宋" w:hAnsi="仿宋" w:hint="eastAsia"/>
                <w:sz w:val="28"/>
                <w:szCs w:val="28"/>
                <w:lang w:eastAsia="zh-CN"/>
              </w:rPr>
              <w:t>主要职责</w:t>
            </w:r>
          </w:p>
        </w:tc>
      </w:tr>
      <w:tr w:rsidR="00F6716A" w:rsidRPr="00B127D2" w:rsidTr="003C150A">
        <w:trPr>
          <w:trHeight w:val="5159"/>
        </w:trPr>
        <w:tc>
          <w:tcPr>
            <w:tcW w:w="10226" w:type="dxa"/>
            <w:gridSpan w:val="4"/>
            <w:tcBorders>
              <w:top w:val="single" w:sz="4" w:space="0" w:color="000000"/>
            </w:tcBorders>
          </w:tcPr>
          <w:p w:rsidR="00F6716A" w:rsidRPr="00B127D2" w:rsidRDefault="00F6716A" w:rsidP="003C150A">
            <w:pPr>
              <w:pStyle w:val="TableParagraph"/>
              <w:tabs>
                <w:tab w:val="left" w:pos="468"/>
              </w:tabs>
              <w:spacing w:line="500" w:lineRule="exact"/>
              <w:ind w:left="465" w:right="80"/>
              <w:rPr>
                <w:rFonts w:ascii="仿宋" w:eastAsia="仿宋" w:hAnsi="仿宋"/>
                <w:sz w:val="28"/>
                <w:szCs w:val="28"/>
                <w:lang w:eastAsia="zh-CN"/>
              </w:rPr>
            </w:pP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hint="eastAsia"/>
                <w:sz w:val="28"/>
                <w:szCs w:val="28"/>
                <w:lang w:eastAsia="zh-CN"/>
              </w:rPr>
              <w:t>1</w:t>
            </w:r>
            <w:r>
              <w:rPr>
                <w:rFonts w:ascii="仿宋" w:eastAsia="仿宋" w:hAnsi="仿宋"/>
                <w:sz w:val="28"/>
                <w:szCs w:val="28"/>
                <w:lang w:eastAsia="zh-CN"/>
              </w:rPr>
              <w:t>.协助部长做好与怀柔基地租户有关职能部门的沟通与协调等工作</w:t>
            </w:r>
            <w:r>
              <w:rPr>
                <w:rFonts w:ascii="仿宋" w:eastAsia="仿宋" w:hAnsi="仿宋" w:hint="eastAsia"/>
                <w:sz w:val="28"/>
                <w:szCs w:val="28"/>
                <w:lang w:eastAsia="zh-CN"/>
              </w:rPr>
              <w:t>。</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2.</w:t>
            </w:r>
            <w:r w:rsidRPr="00241F5A">
              <w:rPr>
                <w:rFonts w:ascii="仿宋" w:eastAsia="仿宋" w:hAnsi="仿宋" w:hint="eastAsia"/>
                <w:sz w:val="28"/>
                <w:szCs w:val="28"/>
                <w:lang w:eastAsia="zh-CN"/>
              </w:rPr>
              <w:t>负责</w:t>
            </w:r>
            <w:r>
              <w:rPr>
                <w:rFonts w:ascii="仿宋" w:eastAsia="仿宋" w:hAnsi="仿宋" w:hint="eastAsia"/>
                <w:sz w:val="28"/>
                <w:szCs w:val="28"/>
                <w:lang w:eastAsia="zh-CN"/>
              </w:rPr>
              <w:t>怀柔分中心行政、</w:t>
            </w:r>
            <w:proofErr w:type="gramStart"/>
            <w:r>
              <w:rPr>
                <w:rFonts w:ascii="仿宋" w:eastAsia="仿宋" w:hAnsi="仿宋" w:hint="eastAsia"/>
                <w:sz w:val="28"/>
                <w:szCs w:val="28"/>
                <w:lang w:eastAsia="zh-CN"/>
              </w:rPr>
              <w:t>专项等</w:t>
            </w:r>
            <w:proofErr w:type="gramEnd"/>
            <w:r>
              <w:rPr>
                <w:rFonts w:ascii="仿宋" w:eastAsia="仿宋" w:hAnsi="仿宋" w:hint="eastAsia"/>
                <w:sz w:val="28"/>
                <w:szCs w:val="28"/>
                <w:lang w:eastAsia="zh-CN"/>
              </w:rPr>
              <w:t>各种档案的管理并建立台账</w:t>
            </w:r>
            <w:r w:rsidRPr="00241F5A">
              <w:rPr>
                <w:rFonts w:ascii="仿宋" w:eastAsia="仿宋" w:hAnsi="仿宋" w:hint="eastAsia"/>
                <w:sz w:val="28"/>
                <w:szCs w:val="28"/>
                <w:lang w:eastAsia="zh-CN"/>
              </w:rPr>
              <w:t>。</w:t>
            </w: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3.</w:t>
            </w:r>
            <w:r w:rsidRPr="00241F5A">
              <w:rPr>
                <w:rFonts w:ascii="仿宋" w:eastAsia="仿宋" w:hAnsi="仿宋" w:hint="eastAsia"/>
                <w:sz w:val="28"/>
                <w:szCs w:val="28"/>
                <w:lang w:eastAsia="zh-CN"/>
              </w:rPr>
              <w:t>负责</w:t>
            </w:r>
            <w:r>
              <w:rPr>
                <w:rFonts w:ascii="仿宋" w:eastAsia="仿宋" w:hAnsi="仿宋" w:hint="eastAsia"/>
                <w:sz w:val="28"/>
                <w:szCs w:val="28"/>
                <w:lang w:eastAsia="zh-CN"/>
              </w:rPr>
              <w:t>怀柔分</w:t>
            </w:r>
            <w:r w:rsidRPr="00241F5A">
              <w:rPr>
                <w:rFonts w:ascii="仿宋" w:eastAsia="仿宋" w:hAnsi="仿宋" w:hint="eastAsia"/>
                <w:sz w:val="28"/>
                <w:szCs w:val="28"/>
                <w:lang w:eastAsia="zh-CN"/>
              </w:rPr>
              <w:t>中心合同、文件流转、督办、归档工作。</w:t>
            </w: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4.</w:t>
            </w:r>
            <w:r w:rsidRPr="00745EAC">
              <w:rPr>
                <w:rFonts w:ascii="仿宋" w:eastAsia="仿宋" w:hAnsi="仿宋" w:hint="eastAsia"/>
                <w:sz w:val="28"/>
                <w:szCs w:val="28"/>
                <w:lang w:eastAsia="zh-CN"/>
              </w:rPr>
              <w:t>办理员工的岗位调动、入、离、退职等事宜的人事、劳资手续</w:t>
            </w:r>
            <w:r>
              <w:rPr>
                <w:rFonts w:ascii="仿宋" w:eastAsia="仿宋" w:hAnsi="仿宋" w:hint="eastAsia"/>
                <w:sz w:val="28"/>
                <w:szCs w:val="28"/>
                <w:lang w:eastAsia="zh-CN"/>
              </w:rPr>
              <w:t>和劳动合同</w:t>
            </w:r>
            <w:r w:rsidRPr="00745EAC">
              <w:rPr>
                <w:rFonts w:ascii="仿宋" w:eastAsia="仿宋" w:hAnsi="仿宋" w:hint="eastAsia"/>
                <w:sz w:val="28"/>
                <w:szCs w:val="28"/>
                <w:lang w:eastAsia="zh-CN"/>
              </w:rPr>
              <w:t>，建立并管理员工人事、劳资档案</w:t>
            </w:r>
            <w:r>
              <w:rPr>
                <w:rFonts w:ascii="仿宋" w:eastAsia="仿宋" w:hAnsi="仿宋" w:hint="eastAsia"/>
                <w:sz w:val="28"/>
                <w:szCs w:val="28"/>
                <w:lang w:eastAsia="zh-CN"/>
              </w:rPr>
              <w:t>，</w:t>
            </w:r>
            <w:r w:rsidRPr="00F177E9">
              <w:rPr>
                <w:rFonts w:ascii="仿宋" w:eastAsia="仿宋" w:hAnsi="仿宋" w:hint="eastAsia"/>
                <w:sz w:val="28"/>
                <w:szCs w:val="28"/>
                <w:lang w:eastAsia="zh-CN"/>
              </w:rPr>
              <w:t>每月按时汇总各部门考勤。</w:t>
            </w: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5.协助部长做好各类人员的考核工作</w:t>
            </w:r>
            <w:r>
              <w:rPr>
                <w:rFonts w:ascii="仿宋" w:eastAsia="仿宋" w:hAnsi="仿宋" w:hint="eastAsia"/>
                <w:sz w:val="28"/>
                <w:szCs w:val="28"/>
                <w:lang w:eastAsia="zh-CN"/>
              </w:rPr>
              <w:t>。</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hint="eastAsia"/>
                <w:sz w:val="28"/>
                <w:szCs w:val="28"/>
                <w:lang w:eastAsia="zh-CN"/>
              </w:rPr>
              <w:t>6</w:t>
            </w:r>
            <w:r>
              <w:rPr>
                <w:rFonts w:ascii="仿宋" w:eastAsia="仿宋" w:hAnsi="仿宋"/>
                <w:sz w:val="28"/>
                <w:szCs w:val="28"/>
                <w:lang w:eastAsia="zh-CN"/>
              </w:rPr>
              <w:t>.</w:t>
            </w:r>
            <w:r>
              <w:rPr>
                <w:rFonts w:ascii="仿宋" w:eastAsia="仿宋" w:hAnsi="仿宋" w:hint="eastAsia"/>
                <w:sz w:val="28"/>
                <w:szCs w:val="28"/>
                <w:lang w:eastAsia="zh-CN"/>
              </w:rPr>
              <w:t>负责员工</w:t>
            </w:r>
            <w:r w:rsidRPr="006C79E7">
              <w:rPr>
                <w:rFonts w:ascii="仿宋" w:eastAsia="仿宋" w:hAnsi="仿宋" w:hint="eastAsia"/>
                <w:sz w:val="28"/>
                <w:szCs w:val="28"/>
                <w:lang w:eastAsia="zh-CN"/>
              </w:rPr>
              <w:t>培训管理工作</w:t>
            </w:r>
            <w:r>
              <w:rPr>
                <w:rFonts w:ascii="仿宋" w:eastAsia="仿宋" w:hAnsi="仿宋" w:hint="eastAsia"/>
                <w:sz w:val="28"/>
                <w:szCs w:val="28"/>
                <w:lang w:eastAsia="zh-CN"/>
              </w:rPr>
              <w:t>。</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7.</w:t>
            </w:r>
            <w:r>
              <w:rPr>
                <w:rFonts w:ascii="仿宋" w:eastAsia="仿宋" w:hAnsi="仿宋" w:hint="eastAsia"/>
                <w:sz w:val="28"/>
                <w:szCs w:val="28"/>
                <w:lang w:eastAsia="zh-CN"/>
              </w:rPr>
              <w:t>负责印章</w:t>
            </w:r>
            <w:r w:rsidRPr="00241F5A">
              <w:rPr>
                <w:rFonts w:ascii="仿宋" w:eastAsia="仿宋" w:hAnsi="仿宋" w:hint="eastAsia"/>
                <w:sz w:val="28"/>
                <w:szCs w:val="28"/>
                <w:lang w:eastAsia="zh-CN"/>
              </w:rPr>
              <w:t>管理。</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8.</w:t>
            </w:r>
            <w:r w:rsidRPr="00241F5A">
              <w:rPr>
                <w:rFonts w:ascii="仿宋" w:eastAsia="仿宋" w:hAnsi="仿宋" w:hint="eastAsia"/>
                <w:sz w:val="28"/>
                <w:szCs w:val="28"/>
                <w:lang w:eastAsia="zh-CN"/>
              </w:rPr>
              <w:t>负责</w:t>
            </w:r>
            <w:r>
              <w:rPr>
                <w:rFonts w:ascii="仿宋" w:eastAsia="仿宋" w:hAnsi="仿宋" w:hint="eastAsia"/>
                <w:sz w:val="28"/>
                <w:szCs w:val="28"/>
                <w:lang w:eastAsia="zh-CN"/>
              </w:rPr>
              <w:t>办公</w:t>
            </w:r>
            <w:r w:rsidRPr="00241F5A">
              <w:rPr>
                <w:rFonts w:ascii="仿宋" w:eastAsia="仿宋" w:hAnsi="仿宋" w:hint="eastAsia"/>
                <w:sz w:val="28"/>
                <w:szCs w:val="28"/>
                <w:lang w:eastAsia="zh-CN"/>
              </w:rPr>
              <w:t>用品</w:t>
            </w:r>
            <w:r>
              <w:rPr>
                <w:rFonts w:ascii="仿宋" w:eastAsia="仿宋" w:hAnsi="仿宋" w:hint="eastAsia"/>
                <w:sz w:val="28"/>
                <w:szCs w:val="28"/>
                <w:lang w:eastAsia="zh-CN"/>
              </w:rPr>
              <w:t>及劳保用品管理。</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9.</w:t>
            </w:r>
            <w:r>
              <w:rPr>
                <w:rFonts w:ascii="仿宋" w:eastAsia="仿宋" w:hAnsi="仿宋" w:hint="eastAsia"/>
                <w:sz w:val="28"/>
                <w:szCs w:val="28"/>
                <w:lang w:eastAsia="zh-CN"/>
              </w:rPr>
              <w:t>负责办公室行政日常管理工作</w:t>
            </w:r>
            <w:r w:rsidRPr="00241F5A">
              <w:rPr>
                <w:rFonts w:ascii="仿宋" w:eastAsia="仿宋" w:hAnsi="仿宋" w:hint="eastAsia"/>
                <w:sz w:val="28"/>
                <w:szCs w:val="28"/>
                <w:lang w:eastAsia="zh-CN"/>
              </w:rPr>
              <w:t>。</w:t>
            </w:r>
          </w:p>
          <w:p w:rsidR="00F6716A" w:rsidRPr="00241F5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10.</w:t>
            </w:r>
            <w:r w:rsidRPr="00241F5A">
              <w:rPr>
                <w:rFonts w:ascii="仿宋" w:eastAsia="仿宋" w:hAnsi="仿宋" w:hint="eastAsia"/>
                <w:sz w:val="28"/>
                <w:szCs w:val="28"/>
                <w:lang w:eastAsia="zh-CN"/>
              </w:rPr>
              <w:t>计划生育工作。</w:t>
            </w: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11.</w:t>
            </w:r>
            <w:r w:rsidRPr="00241F5A">
              <w:rPr>
                <w:rFonts w:ascii="仿宋" w:eastAsia="仿宋" w:hAnsi="仿宋" w:hint="eastAsia"/>
                <w:sz w:val="28"/>
                <w:szCs w:val="28"/>
                <w:lang w:eastAsia="zh-CN"/>
              </w:rPr>
              <w:t>日常办公经费报销</w:t>
            </w:r>
            <w:r>
              <w:rPr>
                <w:rFonts w:ascii="仿宋" w:eastAsia="仿宋" w:hAnsi="仿宋" w:hint="eastAsia"/>
                <w:sz w:val="28"/>
                <w:szCs w:val="28"/>
                <w:lang w:eastAsia="zh-CN"/>
              </w:rPr>
              <w:t>工作</w:t>
            </w:r>
            <w:r w:rsidRPr="00241F5A">
              <w:rPr>
                <w:rFonts w:ascii="仿宋" w:eastAsia="仿宋" w:hAnsi="仿宋" w:hint="eastAsia"/>
                <w:sz w:val="28"/>
                <w:szCs w:val="28"/>
                <w:lang w:eastAsia="zh-CN"/>
              </w:rPr>
              <w:t>。</w:t>
            </w:r>
          </w:p>
          <w:p w:rsidR="00F6716A"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hint="eastAsia"/>
                <w:sz w:val="28"/>
                <w:szCs w:val="28"/>
                <w:lang w:eastAsia="zh-CN"/>
              </w:rPr>
              <w:t>1</w:t>
            </w:r>
            <w:r>
              <w:rPr>
                <w:rFonts w:ascii="仿宋" w:eastAsia="仿宋" w:hAnsi="仿宋"/>
                <w:sz w:val="28"/>
                <w:szCs w:val="28"/>
                <w:lang w:eastAsia="zh-CN"/>
              </w:rPr>
              <w:t>2.负责重要会议、重大活动的组织筹备工作。</w:t>
            </w:r>
          </w:p>
          <w:p w:rsidR="00F6716A" w:rsidRPr="000D27D1" w:rsidRDefault="00F6716A" w:rsidP="003C150A">
            <w:pPr>
              <w:pStyle w:val="TableParagraph"/>
              <w:tabs>
                <w:tab w:val="left" w:pos="476"/>
              </w:tabs>
              <w:spacing w:before="12" w:line="600" w:lineRule="exact"/>
              <w:ind w:left="465" w:right="91"/>
              <w:rPr>
                <w:rFonts w:ascii="仿宋" w:eastAsia="仿宋" w:hAnsi="仿宋"/>
                <w:sz w:val="28"/>
                <w:szCs w:val="28"/>
                <w:lang w:eastAsia="zh-CN"/>
              </w:rPr>
            </w:pPr>
            <w:r>
              <w:rPr>
                <w:rFonts w:ascii="仿宋" w:eastAsia="仿宋" w:hAnsi="仿宋"/>
                <w:sz w:val="28"/>
                <w:szCs w:val="28"/>
                <w:lang w:eastAsia="zh-CN"/>
              </w:rPr>
              <w:t>13.</w:t>
            </w:r>
            <w:r>
              <w:rPr>
                <w:rFonts w:ascii="仿宋" w:eastAsia="仿宋" w:hAnsi="仿宋" w:hint="eastAsia"/>
                <w:spacing w:val="-3"/>
                <w:sz w:val="28"/>
                <w:szCs w:val="28"/>
                <w:lang w:eastAsia="zh-CN"/>
              </w:rPr>
              <w:t>完成上</w:t>
            </w:r>
            <w:r>
              <w:rPr>
                <w:rFonts w:ascii="仿宋" w:eastAsia="仿宋" w:hAnsi="仿宋"/>
                <w:spacing w:val="-3"/>
                <w:sz w:val="28"/>
                <w:szCs w:val="28"/>
                <w:lang w:eastAsia="zh-CN"/>
              </w:rPr>
              <w:t>级领导委托或交办的其它工作。</w:t>
            </w:r>
          </w:p>
          <w:p w:rsidR="00F6716A" w:rsidRPr="000D27D1" w:rsidRDefault="00F6716A" w:rsidP="003C150A">
            <w:pPr>
              <w:pStyle w:val="TableParagraph"/>
              <w:tabs>
                <w:tab w:val="left" w:pos="476"/>
              </w:tabs>
              <w:spacing w:before="12" w:line="500" w:lineRule="exact"/>
              <w:ind w:left="465" w:right="90"/>
              <w:rPr>
                <w:rFonts w:ascii="仿宋" w:eastAsia="仿宋" w:hAnsi="仿宋"/>
                <w:sz w:val="28"/>
                <w:szCs w:val="28"/>
                <w:lang w:eastAsia="zh-CN"/>
              </w:rPr>
            </w:pPr>
          </w:p>
          <w:p w:rsidR="00F6716A" w:rsidRPr="00B127D2" w:rsidRDefault="00F6716A" w:rsidP="003C150A">
            <w:pPr>
              <w:pStyle w:val="TableParagraph"/>
              <w:tabs>
                <w:tab w:val="left" w:pos="476"/>
              </w:tabs>
              <w:spacing w:before="12" w:line="500" w:lineRule="exact"/>
              <w:ind w:left="465" w:right="90"/>
              <w:rPr>
                <w:rFonts w:ascii="仿宋" w:eastAsia="仿宋" w:hAnsi="仿宋"/>
                <w:sz w:val="28"/>
                <w:szCs w:val="28"/>
                <w:lang w:eastAsia="zh-CN"/>
              </w:rPr>
            </w:pPr>
          </w:p>
        </w:tc>
      </w:tr>
    </w:tbl>
    <w:p w:rsidR="00541158" w:rsidRPr="00F6716A" w:rsidRDefault="00541158"/>
    <w:p w:rsidR="00541158" w:rsidRDefault="00541158"/>
    <w:p w:rsidR="00541158" w:rsidRDefault="00541158"/>
    <w:p w:rsidR="00F6716A" w:rsidRDefault="00F6716A"/>
    <w:p w:rsidR="00F6716A" w:rsidRDefault="00F6716A"/>
    <w:p w:rsidR="00640CBA" w:rsidRPr="00640CBA" w:rsidRDefault="00640CBA" w:rsidP="00640CBA">
      <w:pPr>
        <w:jc w:val="center"/>
        <w:rPr>
          <w:rFonts w:ascii="方正小标宋简体" w:eastAsia="方正小标宋简体"/>
          <w:sz w:val="36"/>
          <w:szCs w:val="36"/>
        </w:rPr>
      </w:pPr>
      <w:r w:rsidRPr="00640CBA">
        <w:rPr>
          <w:rFonts w:ascii="方正小标宋简体" w:eastAsia="方正小标宋简体" w:hint="eastAsia"/>
          <w:sz w:val="36"/>
          <w:szCs w:val="36"/>
        </w:rPr>
        <w:lastRenderedPageBreak/>
        <w:t>岗位说明——财务管理</w:t>
      </w:r>
    </w:p>
    <w:p w:rsidR="00F6716A" w:rsidRDefault="00F6716A"/>
    <w:tbl>
      <w:tblPr>
        <w:tblStyle w:val="TableNormal1"/>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640CBA" w:rsidRPr="00640CBA" w:rsidTr="003C150A">
        <w:trPr>
          <w:trHeight w:val="361"/>
        </w:trPr>
        <w:tc>
          <w:tcPr>
            <w:tcW w:w="1701" w:type="dxa"/>
            <w:tcBorders>
              <w:bottom w:val="single" w:sz="4" w:space="0" w:color="000000"/>
              <w:right w:val="single" w:sz="4" w:space="0" w:color="000000"/>
            </w:tcBorders>
            <w:vAlign w:val="center"/>
          </w:tcPr>
          <w:p w:rsidR="00640CBA" w:rsidRPr="00640CBA" w:rsidRDefault="00640CBA" w:rsidP="00640CBA">
            <w:pPr>
              <w:spacing w:line="400" w:lineRule="exact"/>
              <w:ind w:left="175" w:right="156"/>
              <w:jc w:val="center"/>
              <w:rPr>
                <w:rFonts w:ascii="仿宋" w:eastAsia="仿宋" w:hAnsi="仿宋"/>
                <w:sz w:val="28"/>
                <w:szCs w:val="28"/>
              </w:rPr>
            </w:pPr>
            <w:proofErr w:type="spellStart"/>
            <w:r w:rsidRPr="00640CBA">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308"/>
              <w:jc w:val="left"/>
              <w:rPr>
                <w:rFonts w:ascii="仿宋" w:eastAsia="仿宋" w:hAnsi="仿宋"/>
                <w:sz w:val="28"/>
                <w:szCs w:val="28"/>
              </w:rPr>
            </w:pPr>
            <w:proofErr w:type="spellStart"/>
            <w:r w:rsidRPr="00640CBA">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203"/>
              <w:jc w:val="left"/>
              <w:rPr>
                <w:rFonts w:ascii="仿宋" w:eastAsia="仿宋" w:hAnsi="仿宋"/>
                <w:sz w:val="28"/>
                <w:szCs w:val="28"/>
              </w:rPr>
            </w:pPr>
            <w:proofErr w:type="spellStart"/>
            <w:r w:rsidRPr="00640CBA">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640CBA" w:rsidRPr="00640CBA" w:rsidRDefault="00640CBA" w:rsidP="00640CBA">
            <w:pPr>
              <w:spacing w:line="400" w:lineRule="exact"/>
              <w:rPr>
                <w:rFonts w:ascii="仿宋" w:eastAsia="仿宋" w:hAnsi="仿宋"/>
                <w:sz w:val="28"/>
                <w:szCs w:val="28"/>
                <w:lang w:eastAsia="zh-CN"/>
              </w:rPr>
            </w:pPr>
            <w:r w:rsidRPr="00640CBA">
              <w:rPr>
                <w:rFonts w:ascii="仿宋" w:eastAsia="仿宋" w:hAnsi="仿宋" w:hint="eastAsia"/>
                <w:sz w:val="28"/>
                <w:szCs w:val="28"/>
                <w:lang w:eastAsia="zh-CN"/>
              </w:rPr>
              <w:t>中国机械总院集团物业服务中心怀柔分中心</w:t>
            </w:r>
          </w:p>
        </w:tc>
      </w:tr>
      <w:tr w:rsidR="00640CBA" w:rsidRPr="00640CBA" w:rsidTr="003C150A">
        <w:trPr>
          <w:trHeight w:val="359"/>
        </w:trPr>
        <w:tc>
          <w:tcPr>
            <w:tcW w:w="1701" w:type="dxa"/>
            <w:tcBorders>
              <w:top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175" w:right="156"/>
              <w:jc w:val="center"/>
              <w:rPr>
                <w:rFonts w:ascii="仿宋" w:eastAsia="仿宋" w:hAnsi="仿宋"/>
                <w:sz w:val="28"/>
                <w:szCs w:val="28"/>
              </w:rPr>
            </w:pPr>
            <w:proofErr w:type="spellStart"/>
            <w:r w:rsidRPr="00640CBA">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640CBA" w:rsidRPr="00640CBA" w:rsidRDefault="00640CBA" w:rsidP="00640CBA">
            <w:pPr>
              <w:spacing w:line="400" w:lineRule="exact"/>
              <w:ind w:left="116"/>
              <w:jc w:val="left"/>
              <w:rPr>
                <w:rFonts w:ascii="仿宋" w:eastAsia="仿宋" w:hAnsi="仿宋"/>
                <w:sz w:val="28"/>
                <w:szCs w:val="28"/>
                <w:lang w:eastAsia="zh-CN"/>
              </w:rPr>
            </w:pPr>
            <w:r w:rsidRPr="00640CBA">
              <w:rPr>
                <w:rFonts w:ascii="仿宋" w:eastAsia="仿宋" w:hAnsi="仿宋" w:hint="eastAsia"/>
                <w:color w:val="000000" w:themeColor="text1"/>
                <w:sz w:val="28"/>
                <w:szCs w:val="28"/>
                <w:lang w:eastAsia="zh-CN"/>
              </w:rPr>
              <w:t>怀柔</w:t>
            </w:r>
            <w:r w:rsidRPr="00640CBA">
              <w:rPr>
                <w:rFonts w:ascii="仿宋" w:eastAsia="仿宋" w:hAnsi="仿宋"/>
                <w:color w:val="000000" w:themeColor="text1"/>
                <w:sz w:val="28"/>
                <w:szCs w:val="28"/>
                <w:lang w:eastAsia="zh-CN"/>
              </w:rPr>
              <w:t>分中心财务</w:t>
            </w:r>
            <w:r w:rsidRPr="00640CBA">
              <w:rPr>
                <w:rFonts w:ascii="仿宋" w:eastAsia="仿宋" w:hAnsi="仿宋" w:hint="eastAsia"/>
                <w:color w:val="000000" w:themeColor="text1"/>
                <w:sz w:val="28"/>
                <w:szCs w:val="28"/>
                <w:lang w:eastAsia="zh-CN"/>
              </w:rPr>
              <w:t>、固定资产等管理工作</w:t>
            </w:r>
          </w:p>
        </w:tc>
      </w:tr>
      <w:tr w:rsidR="00640CBA" w:rsidRPr="00640CBA" w:rsidTr="003C150A">
        <w:trPr>
          <w:trHeight w:val="359"/>
        </w:trPr>
        <w:tc>
          <w:tcPr>
            <w:tcW w:w="10226" w:type="dxa"/>
            <w:gridSpan w:val="4"/>
            <w:tcBorders>
              <w:top w:val="single" w:sz="4" w:space="0" w:color="000000"/>
              <w:bottom w:val="single" w:sz="4" w:space="0" w:color="000000"/>
            </w:tcBorders>
          </w:tcPr>
          <w:p w:rsidR="00640CBA" w:rsidRPr="00640CBA" w:rsidRDefault="00640CBA" w:rsidP="00640CBA">
            <w:pPr>
              <w:spacing w:line="360" w:lineRule="auto"/>
              <w:ind w:leftChars="594" w:left="1247" w:firstLineChars="1000" w:firstLine="2800"/>
              <w:jc w:val="left"/>
              <w:rPr>
                <w:rFonts w:ascii="仿宋" w:eastAsia="仿宋" w:hAnsi="仿宋"/>
                <w:sz w:val="28"/>
                <w:szCs w:val="28"/>
              </w:rPr>
            </w:pPr>
            <w:proofErr w:type="spellStart"/>
            <w:r w:rsidRPr="00640CBA">
              <w:rPr>
                <w:rFonts w:ascii="仿宋" w:eastAsia="仿宋" w:hAnsi="仿宋" w:hint="eastAsia"/>
                <w:sz w:val="28"/>
                <w:szCs w:val="28"/>
              </w:rPr>
              <w:t>主要职责</w:t>
            </w:r>
            <w:proofErr w:type="spellEnd"/>
          </w:p>
        </w:tc>
      </w:tr>
      <w:tr w:rsidR="00640CBA" w:rsidRPr="00640CBA" w:rsidTr="003C150A">
        <w:trPr>
          <w:trHeight w:val="5159"/>
        </w:trPr>
        <w:tc>
          <w:tcPr>
            <w:tcW w:w="10226" w:type="dxa"/>
            <w:gridSpan w:val="4"/>
            <w:tcBorders>
              <w:top w:val="single" w:sz="4" w:space="0" w:color="000000"/>
            </w:tcBorders>
          </w:tcPr>
          <w:p w:rsidR="00640CBA" w:rsidRPr="00640CBA" w:rsidRDefault="00640CBA" w:rsidP="00640CBA">
            <w:pPr>
              <w:tabs>
                <w:tab w:val="left" w:pos="468"/>
              </w:tabs>
              <w:spacing w:line="500" w:lineRule="exact"/>
              <w:ind w:left="465" w:right="80"/>
              <w:jc w:val="left"/>
              <w:rPr>
                <w:rFonts w:ascii="仿宋" w:eastAsia="仿宋" w:hAnsi="仿宋"/>
                <w:sz w:val="28"/>
                <w:szCs w:val="28"/>
                <w:lang w:eastAsia="zh-CN"/>
              </w:rPr>
            </w:pP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1.协助部长制定怀柔物业分中心财务管理相关办法并监督执行。</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2.协助部长编制怀柔物业分中心的财务年度预算、决算报表。对财务预算执行情况和资金流程进行控制、协调、审核和监督。</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3</w:t>
            </w:r>
            <w:r w:rsidRPr="00640CBA">
              <w:rPr>
                <w:rFonts w:ascii="仿宋" w:eastAsia="仿宋" w:hAnsi="仿宋"/>
                <w:sz w:val="28"/>
                <w:szCs w:val="28"/>
                <w:lang w:eastAsia="zh-CN"/>
              </w:rPr>
              <w:t>.</w:t>
            </w:r>
            <w:r w:rsidRPr="00640CBA">
              <w:rPr>
                <w:rFonts w:ascii="仿宋" w:eastAsia="仿宋" w:hAnsi="仿宋" w:hint="eastAsia"/>
                <w:sz w:val="28"/>
                <w:szCs w:val="28"/>
                <w:lang w:eastAsia="zh-CN"/>
              </w:rPr>
              <w:t>按照规定，定期（月、季、年）核对</w:t>
            </w:r>
            <w:proofErr w:type="gramStart"/>
            <w:r w:rsidRPr="00640CBA">
              <w:rPr>
                <w:rFonts w:ascii="仿宋" w:eastAsia="仿宋" w:hAnsi="仿宋" w:hint="eastAsia"/>
                <w:sz w:val="28"/>
                <w:szCs w:val="28"/>
                <w:lang w:eastAsia="zh-CN"/>
              </w:rPr>
              <w:t>帐目</w:t>
            </w:r>
            <w:proofErr w:type="gramEnd"/>
            <w:r w:rsidRPr="00640CBA">
              <w:rPr>
                <w:rFonts w:ascii="仿宋" w:eastAsia="仿宋" w:hAnsi="仿宋" w:hint="eastAsia"/>
                <w:sz w:val="28"/>
                <w:szCs w:val="28"/>
                <w:lang w:eastAsia="zh-CN"/>
              </w:rPr>
              <w:t>、</w:t>
            </w:r>
            <w:proofErr w:type="gramStart"/>
            <w:r w:rsidRPr="00640CBA">
              <w:rPr>
                <w:rFonts w:ascii="仿宋" w:eastAsia="仿宋" w:hAnsi="仿宋" w:hint="eastAsia"/>
                <w:sz w:val="28"/>
                <w:szCs w:val="28"/>
                <w:lang w:eastAsia="zh-CN"/>
              </w:rPr>
              <w:t>结帐</w:t>
            </w:r>
            <w:proofErr w:type="gramEnd"/>
            <w:r w:rsidRPr="00640CBA">
              <w:rPr>
                <w:rFonts w:ascii="仿宋" w:eastAsia="仿宋" w:hAnsi="仿宋" w:hint="eastAsia"/>
                <w:sz w:val="28"/>
                <w:szCs w:val="28"/>
                <w:lang w:eastAsia="zh-CN"/>
              </w:rPr>
              <w:t>、编制会计报表，并做到报表数字真实、计算准确、内容完整、说明清楚。</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4</w:t>
            </w:r>
            <w:r w:rsidRPr="00640CBA">
              <w:rPr>
                <w:rFonts w:ascii="仿宋" w:eastAsia="仿宋" w:hAnsi="仿宋"/>
                <w:sz w:val="28"/>
                <w:szCs w:val="28"/>
                <w:lang w:eastAsia="zh-CN"/>
              </w:rPr>
              <w:t>.</w:t>
            </w:r>
            <w:r w:rsidRPr="00640CBA">
              <w:rPr>
                <w:rFonts w:ascii="仿宋" w:eastAsia="仿宋" w:hAnsi="仿宋" w:hint="eastAsia"/>
                <w:sz w:val="28"/>
                <w:szCs w:val="28"/>
                <w:lang w:eastAsia="zh-CN"/>
              </w:rPr>
              <w:t>按照规定对各种会计资料，定期收集、审查、核对，整理立卷、编制目录、装订成册并妥善保管，防止丢失损坏。</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5</w:t>
            </w:r>
            <w:r w:rsidRPr="00640CBA">
              <w:rPr>
                <w:rFonts w:ascii="仿宋" w:eastAsia="仿宋" w:hAnsi="仿宋" w:hint="eastAsia"/>
                <w:sz w:val="28"/>
                <w:szCs w:val="28"/>
                <w:lang w:eastAsia="zh-CN"/>
              </w:rPr>
              <w:t>.各项收入、支出的核算与管理。</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6</w:t>
            </w:r>
            <w:r w:rsidRPr="00640CBA">
              <w:rPr>
                <w:rFonts w:ascii="仿宋" w:eastAsia="仿宋" w:hAnsi="仿宋" w:hint="eastAsia"/>
                <w:sz w:val="28"/>
                <w:szCs w:val="28"/>
                <w:lang w:eastAsia="zh-CN"/>
              </w:rPr>
              <w:t>.专项经费的管理。</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7</w:t>
            </w:r>
            <w:r w:rsidRPr="00640CBA">
              <w:rPr>
                <w:rFonts w:ascii="仿宋" w:eastAsia="仿宋" w:hAnsi="仿宋" w:hint="eastAsia"/>
                <w:sz w:val="28"/>
                <w:szCs w:val="28"/>
                <w:lang w:eastAsia="zh-CN"/>
              </w:rPr>
              <w:t>.发票的管理，包括：领用、使用、审核、保管。</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8.</w:t>
            </w:r>
            <w:r w:rsidRPr="00640CBA">
              <w:rPr>
                <w:rFonts w:ascii="仿宋" w:eastAsia="仿宋" w:hAnsi="仿宋" w:hint="eastAsia"/>
                <w:sz w:val="28"/>
                <w:szCs w:val="28"/>
                <w:lang w:eastAsia="zh-CN"/>
              </w:rPr>
              <w:t>做好固定资产及低值易耗品管理，完成定期或不定期的固定资产对账清查工作。</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9</w:t>
            </w:r>
            <w:r w:rsidRPr="00640CBA">
              <w:rPr>
                <w:rFonts w:ascii="仿宋" w:eastAsia="仿宋" w:hAnsi="仿宋" w:hint="eastAsia"/>
                <w:sz w:val="28"/>
                <w:szCs w:val="28"/>
                <w:lang w:eastAsia="zh-CN"/>
              </w:rPr>
              <w:t>.</w:t>
            </w:r>
            <w:r w:rsidRPr="00640CBA">
              <w:rPr>
                <w:rFonts w:ascii="仿宋" w:eastAsia="仿宋" w:hAnsi="仿宋"/>
                <w:spacing w:val="-3"/>
                <w:sz w:val="28"/>
                <w:szCs w:val="28"/>
                <w:lang w:eastAsia="zh-CN"/>
              </w:rPr>
              <w:t>完成</w:t>
            </w:r>
            <w:r w:rsidRPr="00640CBA">
              <w:rPr>
                <w:rFonts w:ascii="仿宋" w:eastAsia="仿宋" w:hAnsi="仿宋" w:hint="eastAsia"/>
                <w:spacing w:val="-3"/>
                <w:sz w:val="28"/>
                <w:szCs w:val="28"/>
                <w:lang w:eastAsia="zh-CN"/>
              </w:rPr>
              <w:t>上级领导</w:t>
            </w:r>
            <w:r w:rsidRPr="00640CBA">
              <w:rPr>
                <w:rFonts w:ascii="仿宋" w:eastAsia="仿宋" w:hAnsi="仿宋"/>
                <w:spacing w:val="-3"/>
                <w:sz w:val="28"/>
                <w:szCs w:val="28"/>
                <w:lang w:eastAsia="zh-CN"/>
              </w:rPr>
              <w:t>委托或交办的其它工作。</w:t>
            </w:r>
          </w:p>
          <w:p w:rsidR="00640CBA" w:rsidRPr="00640CBA" w:rsidRDefault="00640CBA" w:rsidP="00640CBA">
            <w:pPr>
              <w:tabs>
                <w:tab w:val="left" w:pos="476"/>
              </w:tabs>
              <w:spacing w:before="12" w:line="500" w:lineRule="exact"/>
              <w:ind w:left="465" w:right="90"/>
              <w:jc w:val="left"/>
              <w:rPr>
                <w:rFonts w:ascii="仿宋" w:eastAsia="仿宋" w:hAnsi="仿宋"/>
                <w:sz w:val="28"/>
                <w:szCs w:val="28"/>
                <w:lang w:eastAsia="zh-CN"/>
              </w:rPr>
            </w:pPr>
          </w:p>
          <w:p w:rsidR="00640CBA" w:rsidRPr="00640CBA" w:rsidRDefault="00640CBA" w:rsidP="00640CBA">
            <w:pPr>
              <w:tabs>
                <w:tab w:val="left" w:pos="476"/>
              </w:tabs>
              <w:spacing w:before="12" w:line="500" w:lineRule="exact"/>
              <w:ind w:left="465" w:right="90"/>
              <w:jc w:val="left"/>
              <w:rPr>
                <w:rFonts w:ascii="仿宋" w:eastAsia="仿宋" w:hAnsi="仿宋"/>
                <w:sz w:val="28"/>
                <w:szCs w:val="28"/>
                <w:lang w:eastAsia="zh-CN"/>
              </w:rPr>
            </w:pPr>
          </w:p>
        </w:tc>
      </w:tr>
    </w:tbl>
    <w:p w:rsidR="00640CBA" w:rsidRDefault="00640CBA"/>
    <w:p w:rsidR="00640CBA" w:rsidRDefault="00640CBA"/>
    <w:p w:rsidR="00640CBA" w:rsidRDefault="00640CBA"/>
    <w:p w:rsidR="00640CBA" w:rsidRDefault="00640CBA"/>
    <w:p w:rsidR="00640CBA" w:rsidRDefault="00640CBA"/>
    <w:p w:rsidR="00640CBA" w:rsidRDefault="00640CBA"/>
    <w:p w:rsidR="00640CBA" w:rsidRPr="00640CBA" w:rsidRDefault="00640CBA" w:rsidP="00640CBA">
      <w:pPr>
        <w:jc w:val="center"/>
        <w:rPr>
          <w:rFonts w:ascii="方正小标宋简体" w:eastAsia="方正小标宋简体"/>
          <w:sz w:val="36"/>
          <w:szCs w:val="36"/>
        </w:rPr>
      </w:pPr>
      <w:r w:rsidRPr="00640CBA">
        <w:rPr>
          <w:rFonts w:ascii="方正小标宋简体" w:eastAsia="方正小标宋简体" w:hint="eastAsia"/>
          <w:sz w:val="36"/>
          <w:szCs w:val="36"/>
        </w:rPr>
        <w:lastRenderedPageBreak/>
        <w:t>岗位说明——客服与质量管理</w:t>
      </w:r>
    </w:p>
    <w:p w:rsidR="00640CBA" w:rsidRPr="00640CBA" w:rsidRDefault="00640CBA" w:rsidP="00640CBA">
      <w:pPr>
        <w:jc w:val="center"/>
        <w:rPr>
          <w:rFonts w:ascii="方正小标宋简体" w:eastAsia="方正小标宋简体"/>
          <w:sz w:val="36"/>
          <w:szCs w:val="36"/>
        </w:rPr>
      </w:pPr>
    </w:p>
    <w:tbl>
      <w:tblPr>
        <w:tblStyle w:val="TableNormal2"/>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640CBA" w:rsidRPr="00640CBA" w:rsidTr="003C150A">
        <w:trPr>
          <w:trHeight w:val="361"/>
        </w:trPr>
        <w:tc>
          <w:tcPr>
            <w:tcW w:w="1701" w:type="dxa"/>
            <w:tcBorders>
              <w:bottom w:val="single" w:sz="4" w:space="0" w:color="000000"/>
              <w:right w:val="single" w:sz="4" w:space="0" w:color="000000"/>
            </w:tcBorders>
            <w:vAlign w:val="center"/>
          </w:tcPr>
          <w:p w:rsidR="00640CBA" w:rsidRPr="00640CBA" w:rsidRDefault="00640CBA" w:rsidP="00640CBA">
            <w:pPr>
              <w:spacing w:line="400" w:lineRule="exact"/>
              <w:ind w:left="175" w:right="156"/>
              <w:jc w:val="center"/>
              <w:rPr>
                <w:rFonts w:ascii="仿宋" w:eastAsia="仿宋" w:hAnsi="仿宋"/>
                <w:sz w:val="28"/>
                <w:szCs w:val="28"/>
              </w:rPr>
            </w:pPr>
            <w:proofErr w:type="spellStart"/>
            <w:r w:rsidRPr="00640CBA">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308"/>
              <w:jc w:val="left"/>
              <w:rPr>
                <w:rFonts w:ascii="仿宋" w:eastAsia="仿宋" w:hAnsi="仿宋"/>
                <w:sz w:val="28"/>
                <w:szCs w:val="28"/>
              </w:rPr>
            </w:pPr>
            <w:proofErr w:type="spellStart"/>
            <w:r w:rsidRPr="00640CBA">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203"/>
              <w:jc w:val="left"/>
              <w:rPr>
                <w:rFonts w:ascii="仿宋" w:eastAsia="仿宋" w:hAnsi="仿宋"/>
                <w:sz w:val="28"/>
                <w:szCs w:val="28"/>
              </w:rPr>
            </w:pPr>
            <w:proofErr w:type="spellStart"/>
            <w:r w:rsidRPr="00640CBA">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640CBA" w:rsidRPr="00640CBA" w:rsidRDefault="00640CBA" w:rsidP="00640CBA">
            <w:pPr>
              <w:spacing w:line="400" w:lineRule="exact"/>
              <w:rPr>
                <w:rFonts w:ascii="仿宋" w:eastAsia="仿宋" w:hAnsi="仿宋"/>
                <w:sz w:val="28"/>
                <w:szCs w:val="28"/>
                <w:lang w:eastAsia="zh-CN"/>
              </w:rPr>
            </w:pPr>
            <w:r w:rsidRPr="00640CBA">
              <w:rPr>
                <w:rFonts w:ascii="仿宋" w:eastAsia="仿宋" w:hAnsi="仿宋" w:hint="eastAsia"/>
                <w:sz w:val="28"/>
                <w:szCs w:val="28"/>
                <w:lang w:eastAsia="zh-CN"/>
              </w:rPr>
              <w:t>中国机械总院集团物业服务中心怀柔分中心</w:t>
            </w:r>
          </w:p>
        </w:tc>
      </w:tr>
      <w:tr w:rsidR="00640CBA" w:rsidRPr="00640CBA" w:rsidTr="003C150A">
        <w:trPr>
          <w:trHeight w:val="359"/>
        </w:trPr>
        <w:tc>
          <w:tcPr>
            <w:tcW w:w="1701" w:type="dxa"/>
            <w:tcBorders>
              <w:top w:val="single" w:sz="4" w:space="0" w:color="000000"/>
              <w:bottom w:val="single" w:sz="4" w:space="0" w:color="000000"/>
              <w:right w:val="single" w:sz="4" w:space="0" w:color="000000"/>
            </w:tcBorders>
            <w:vAlign w:val="center"/>
          </w:tcPr>
          <w:p w:rsidR="00640CBA" w:rsidRPr="00640CBA" w:rsidRDefault="00640CBA" w:rsidP="00640CBA">
            <w:pPr>
              <w:spacing w:line="400" w:lineRule="exact"/>
              <w:ind w:left="175" w:right="156"/>
              <w:jc w:val="center"/>
              <w:rPr>
                <w:rFonts w:ascii="仿宋" w:eastAsia="仿宋" w:hAnsi="仿宋"/>
                <w:sz w:val="28"/>
                <w:szCs w:val="28"/>
              </w:rPr>
            </w:pPr>
            <w:proofErr w:type="spellStart"/>
            <w:r w:rsidRPr="00640CBA">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640CBA" w:rsidRPr="00640CBA" w:rsidRDefault="00640CBA" w:rsidP="00640CBA">
            <w:pPr>
              <w:spacing w:line="400" w:lineRule="exact"/>
              <w:ind w:left="116"/>
              <w:jc w:val="left"/>
              <w:rPr>
                <w:rFonts w:ascii="仿宋" w:eastAsia="仿宋" w:hAnsi="仿宋"/>
                <w:sz w:val="28"/>
                <w:szCs w:val="28"/>
                <w:lang w:eastAsia="zh-CN"/>
              </w:rPr>
            </w:pPr>
            <w:r w:rsidRPr="00640CBA">
              <w:rPr>
                <w:rFonts w:ascii="仿宋" w:eastAsia="仿宋" w:hAnsi="仿宋" w:hint="eastAsia"/>
                <w:color w:val="000000" w:themeColor="text1"/>
                <w:sz w:val="28"/>
                <w:szCs w:val="28"/>
                <w:lang w:eastAsia="zh-CN"/>
              </w:rPr>
              <w:t>怀柔</w:t>
            </w:r>
            <w:r w:rsidRPr="00640CBA">
              <w:rPr>
                <w:rFonts w:ascii="仿宋" w:eastAsia="仿宋" w:hAnsi="仿宋"/>
                <w:color w:val="000000" w:themeColor="text1"/>
                <w:sz w:val="28"/>
                <w:szCs w:val="28"/>
                <w:lang w:eastAsia="zh-CN"/>
              </w:rPr>
              <w:t>物业分中心客户</w:t>
            </w:r>
            <w:r w:rsidRPr="00640CBA">
              <w:rPr>
                <w:rFonts w:ascii="仿宋" w:eastAsia="仿宋" w:hAnsi="仿宋" w:hint="eastAsia"/>
                <w:color w:val="000000" w:themeColor="text1"/>
                <w:sz w:val="28"/>
                <w:szCs w:val="28"/>
                <w:lang w:eastAsia="zh-CN"/>
              </w:rPr>
              <w:t>服务及质量管理</w:t>
            </w:r>
          </w:p>
        </w:tc>
      </w:tr>
      <w:tr w:rsidR="00640CBA" w:rsidRPr="00640CBA" w:rsidTr="003C150A">
        <w:trPr>
          <w:trHeight w:val="359"/>
        </w:trPr>
        <w:tc>
          <w:tcPr>
            <w:tcW w:w="10226" w:type="dxa"/>
            <w:gridSpan w:val="4"/>
            <w:tcBorders>
              <w:top w:val="single" w:sz="4" w:space="0" w:color="000000"/>
              <w:bottom w:val="single" w:sz="4" w:space="0" w:color="000000"/>
            </w:tcBorders>
          </w:tcPr>
          <w:p w:rsidR="00640CBA" w:rsidRPr="00640CBA" w:rsidRDefault="00640CBA" w:rsidP="00640CBA">
            <w:pPr>
              <w:spacing w:line="360" w:lineRule="auto"/>
              <w:ind w:leftChars="594" w:left="1247" w:firstLineChars="1000" w:firstLine="2800"/>
              <w:jc w:val="left"/>
              <w:rPr>
                <w:rFonts w:ascii="仿宋" w:eastAsia="仿宋" w:hAnsi="仿宋"/>
                <w:sz w:val="28"/>
                <w:szCs w:val="28"/>
              </w:rPr>
            </w:pPr>
            <w:proofErr w:type="spellStart"/>
            <w:r w:rsidRPr="00640CBA">
              <w:rPr>
                <w:rFonts w:ascii="仿宋" w:eastAsia="仿宋" w:hAnsi="仿宋" w:hint="eastAsia"/>
                <w:sz w:val="28"/>
                <w:szCs w:val="28"/>
              </w:rPr>
              <w:t>主要职责</w:t>
            </w:r>
            <w:proofErr w:type="spellEnd"/>
          </w:p>
        </w:tc>
      </w:tr>
      <w:tr w:rsidR="00640CBA" w:rsidRPr="00640CBA" w:rsidTr="003C150A">
        <w:trPr>
          <w:trHeight w:val="9434"/>
        </w:trPr>
        <w:tc>
          <w:tcPr>
            <w:tcW w:w="10226" w:type="dxa"/>
            <w:gridSpan w:val="4"/>
            <w:tcBorders>
              <w:top w:val="single" w:sz="4" w:space="0" w:color="000000"/>
            </w:tcBorders>
          </w:tcPr>
          <w:p w:rsidR="00640CBA" w:rsidRPr="00640CBA" w:rsidRDefault="00640CBA" w:rsidP="00640CBA">
            <w:pPr>
              <w:tabs>
                <w:tab w:val="left" w:pos="468"/>
              </w:tabs>
              <w:spacing w:line="500" w:lineRule="exact"/>
              <w:ind w:left="465" w:right="80"/>
              <w:jc w:val="left"/>
              <w:rPr>
                <w:rFonts w:ascii="仿宋" w:eastAsia="仿宋" w:hAnsi="仿宋"/>
                <w:sz w:val="28"/>
                <w:szCs w:val="28"/>
                <w:lang w:eastAsia="zh-CN"/>
              </w:rPr>
            </w:pP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1</w:t>
            </w:r>
            <w:r w:rsidRPr="00640CBA">
              <w:rPr>
                <w:rFonts w:ascii="仿宋" w:eastAsia="仿宋" w:hAnsi="仿宋"/>
                <w:sz w:val="28"/>
                <w:szCs w:val="28"/>
                <w:lang w:eastAsia="zh-CN"/>
              </w:rPr>
              <w:t>.</w:t>
            </w:r>
            <w:r w:rsidRPr="00640CBA">
              <w:rPr>
                <w:rFonts w:ascii="仿宋" w:eastAsia="仿宋" w:hAnsi="仿宋" w:hint="eastAsia"/>
                <w:sz w:val="28"/>
                <w:szCs w:val="28"/>
                <w:lang w:eastAsia="zh-CN"/>
              </w:rPr>
              <w:t>负责项目</w:t>
            </w:r>
            <w:proofErr w:type="gramStart"/>
            <w:r w:rsidRPr="00640CBA">
              <w:rPr>
                <w:rFonts w:ascii="仿宋" w:eastAsia="仿宋" w:hAnsi="仿宋" w:hint="eastAsia"/>
                <w:sz w:val="28"/>
                <w:szCs w:val="28"/>
                <w:lang w:eastAsia="zh-CN"/>
              </w:rPr>
              <w:t>部客户</w:t>
            </w:r>
            <w:proofErr w:type="gramEnd"/>
            <w:r w:rsidRPr="00640CBA">
              <w:rPr>
                <w:rFonts w:ascii="仿宋" w:eastAsia="仿宋" w:hAnsi="仿宋" w:hint="eastAsia"/>
                <w:sz w:val="28"/>
                <w:szCs w:val="28"/>
                <w:lang w:eastAsia="zh-CN"/>
              </w:rPr>
              <w:t>服务接待、投诉、报修、咨询等，做好记录并及时向租户反馈。</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2.</w:t>
            </w:r>
            <w:r w:rsidRPr="00640CBA">
              <w:rPr>
                <w:rFonts w:ascii="仿宋" w:eastAsia="仿宋" w:hAnsi="仿宋" w:hint="eastAsia"/>
                <w:sz w:val="28"/>
                <w:szCs w:val="28"/>
                <w:lang w:eastAsia="zh-CN"/>
              </w:rPr>
              <w:t>组织并协助各部门开展顾客意见调查工作。</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3.</w:t>
            </w:r>
            <w:r w:rsidRPr="00640CBA">
              <w:rPr>
                <w:rFonts w:ascii="仿宋" w:eastAsia="仿宋" w:hAnsi="仿宋" w:hint="eastAsia"/>
                <w:sz w:val="28"/>
                <w:szCs w:val="28"/>
                <w:lang w:eastAsia="zh-CN"/>
              </w:rPr>
              <w:t>协助部长做好物业各专业服务项目的品质管理、监督、协调服务等工作。</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4.</w:t>
            </w:r>
            <w:r w:rsidRPr="00640CBA">
              <w:rPr>
                <w:rFonts w:ascii="仿宋" w:eastAsia="仿宋" w:hAnsi="仿宋" w:hint="eastAsia"/>
                <w:sz w:val="28"/>
                <w:szCs w:val="28"/>
                <w:lang w:eastAsia="zh-CN"/>
              </w:rPr>
              <w:t>负责园区各条线路的巡检督查工作，发现问题及时督促相关部门整改。</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5.收</w:t>
            </w:r>
            <w:r w:rsidRPr="00640CBA">
              <w:rPr>
                <w:rFonts w:ascii="仿宋" w:eastAsia="仿宋" w:hAnsi="仿宋" w:hint="eastAsia"/>
                <w:sz w:val="28"/>
                <w:szCs w:val="28"/>
                <w:lang w:eastAsia="zh-CN"/>
              </w:rPr>
              <w:t>取办公区维修服务单并进行回访，建立良好的物业与租户沟通渠道。</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6.</w:t>
            </w:r>
            <w:r w:rsidRPr="00640CBA">
              <w:rPr>
                <w:rFonts w:ascii="仿宋" w:eastAsia="仿宋" w:hAnsi="仿宋" w:hint="eastAsia"/>
                <w:sz w:val="28"/>
                <w:szCs w:val="28"/>
                <w:lang w:eastAsia="zh-CN"/>
              </w:rPr>
              <w:t>巡检工作记录、满意度调查情况、表扬信、投诉信的归档。</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hint="eastAsia"/>
                <w:sz w:val="28"/>
                <w:szCs w:val="28"/>
                <w:lang w:eastAsia="zh-CN"/>
              </w:rPr>
              <w:t>7</w:t>
            </w:r>
            <w:r w:rsidRPr="00640CBA">
              <w:rPr>
                <w:rFonts w:ascii="仿宋" w:eastAsia="仿宋" w:hAnsi="仿宋"/>
                <w:sz w:val="28"/>
                <w:szCs w:val="28"/>
                <w:lang w:eastAsia="zh-CN"/>
              </w:rPr>
              <w:t>.怀柔园区</w:t>
            </w:r>
            <w:proofErr w:type="gramStart"/>
            <w:r w:rsidRPr="00640CBA">
              <w:rPr>
                <w:rFonts w:ascii="仿宋" w:eastAsia="仿宋" w:hAnsi="仿宋"/>
                <w:sz w:val="28"/>
                <w:szCs w:val="28"/>
                <w:lang w:eastAsia="zh-CN"/>
              </w:rPr>
              <w:t>门禁卡</w:t>
            </w:r>
            <w:proofErr w:type="gramEnd"/>
            <w:r w:rsidRPr="00640CBA">
              <w:rPr>
                <w:rFonts w:ascii="仿宋" w:eastAsia="仿宋" w:hAnsi="仿宋"/>
                <w:sz w:val="28"/>
                <w:szCs w:val="28"/>
                <w:lang w:eastAsia="zh-CN"/>
              </w:rPr>
              <w:t>的管理</w:t>
            </w:r>
            <w:r w:rsidRPr="00640CBA">
              <w:rPr>
                <w:rFonts w:ascii="仿宋" w:eastAsia="仿宋" w:hAnsi="仿宋" w:hint="eastAsia"/>
                <w:sz w:val="28"/>
                <w:szCs w:val="28"/>
                <w:lang w:eastAsia="zh-CN"/>
              </w:rPr>
              <w:t>。</w:t>
            </w:r>
          </w:p>
          <w:p w:rsidR="00640CBA" w:rsidRPr="00640CBA" w:rsidRDefault="00640CBA" w:rsidP="00640CBA">
            <w:pPr>
              <w:tabs>
                <w:tab w:val="left" w:pos="476"/>
              </w:tabs>
              <w:spacing w:before="12" w:line="600" w:lineRule="exact"/>
              <w:ind w:left="465" w:right="91"/>
              <w:jc w:val="left"/>
              <w:rPr>
                <w:rFonts w:ascii="仿宋" w:eastAsia="仿宋" w:hAnsi="仿宋"/>
                <w:sz w:val="28"/>
                <w:szCs w:val="28"/>
                <w:lang w:eastAsia="zh-CN"/>
              </w:rPr>
            </w:pPr>
            <w:r w:rsidRPr="00640CBA">
              <w:rPr>
                <w:rFonts w:ascii="仿宋" w:eastAsia="仿宋" w:hAnsi="仿宋"/>
                <w:sz w:val="28"/>
                <w:szCs w:val="28"/>
                <w:lang w:eastAsia="zh-CN"/>
              </w:rPr>
              <w:t>8.</w:t>
            </w:r>
            <w:r w:rsidRPr="00640CBA">
              <w:rPr>
                <w:rFonts w:ascii="仿宋" w:eastAsia="仿宋" w:hAnsi="仿宋" w:hint="eastAsia"/>
                <w:spacing w:val="-3"/>
                <w:sz w:val="28"/>
                <w:szCs w:val="28"/>
                <w:lang w:eastAsia="zh-CN"/>
              </w:rPr>
              <w:t>完成上级领导委托或交办的其它工作。</w:t>
            </w:r>
          </w:p>
          <w:p w:rsidR="00640CBA" w:rsidRPr="00640CBA" w:rsidRDefault="00640CBA" w:rsidP="00640CBA">
            <w:pPr>
              <w:tabs>
                <w:tab w:val="left" w:pos="476"/>
              </w:tabs>
              <w:spacing w:before="12" w:line="500" w:lineRule="exact"/>
              <w:ind w:left="465" w:right="90"/>
              <w:jc w:val="left"/>
              <w:rPr>
                <w:rFonts w:ascii="仿宋" w:eastAsia="仿宋" w:hAnsi="仿宋"/>
                <w:sz w:val="28"/>
                <w:szCs w:val="28"/>
                <w:lang w:eastAsia="zh-CN"/>
              </w:rPr>
            </w:pPr>
          </w:p>
          <w:p w:rsidR="00640CBA" w:rsidRPr="00640CBA" w:rsidRDefault="00640CBA" w:rsidP="00640CBA">
            <w:pPr>
              <w:tabs>
                <w:tab w:val="left" w:pos="476"/>
              </w:tabs>
              <w:spacing w:before="12" w:line="500" w:lineRule="exact"/>
              <w:ind w:left="465" w:right="90"/>
              <w:jc w:val="left"/>
              <w:rPr>
                <w:rFonts w:ascii="仿宋" w:eastAsia="仿宋" w:hAnsi="仿宋"/>
                <w:sz w:val="28"/>
                <w:szCs w:val="28"/>
                <w:lang w:eastAsia="zh-CN"/>
              </w:rPr>
            </w:pPr>
          </w:p>
        </w:tc>
      </w:tr>
    </w:tbl>
    <w:p w:rsidR="00640CBA" w:rsidRDefault="00640CBA"/>
    <w:p w:rsidR="00640CBA" w:rsidRDefault="00640CBA"/>
    <w:p w:rsidR="00640CBA" w:rsidRDefault="00640CBA"/>
    <w:p w:rsidR="00640CBA" w:rsidRDefault="00640CBA"/>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岗位说明——物业管理部</w:t>
      </w:r>
    </w:p>
    <w:tbl>
      <w:tblPr>
        <w:tblStyle w:val="TableNormal3"/>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部长</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负责怀柔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物业管理部全面工作的管理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w:t>
            </w:r>
            <w:r w:rsidRPr="00B52849">
              <w:rPr>
                <w:rFonts w:ascii="仿宋" w:eastAsia="仿宋" w:hAnsi="仿宋" w:hint="eastAsia"/>
                <w:sz w:val="28"/>
                <w:szCs w:val="28"/>
                <w:lang w:eastAsia="zh-CN"/>
              </w:rPr>
              <w:t>负责</w:t>
            </w:r>
            <w:r w:rsidRPr="00B52849">
              <w:rPr>
                <w:rFonts w:ascii="仿宋" w:eastAsia="仿宋" w:hAnsi="仿宋"/>
                <w:sz w:val="28"/>
                <w:szCs w:val="28"/>
                <w:lang w:eastAsia="zh-CN"/>
              </w:rPr>
              <w:t>园区</w:t>
            </w:r>
            <w:r w:rsidRPr="00B52849">
              <w:rPr>
                <w:rFonts w:ascii="仿宋" w:eastAsia="仿宋" w:hAnsi="仿宋" w:hint="eastAsia"/>
                <w:sz w:val="28"/>
                <w:szCs w:val="28"/>
                <w:lang w:eastAsia="zh-CN"/>
              </w:rPr>
              <w:t>物业</w:t>
            </w:r>
            <w:r w:rsidRPr="00B52849">
              <w:rPr>
                <w:rFonts w:ascii="仿宋" w:eastAsia="仿宋" w:hAnsi="仿宋"/>
                <w:sz w:val="28"/>
                <w:szCs w:val="28"/>
                <w:lang w:eastAsia="zh-CN"/>
              </w:rPr>
              <w:t>管理部的全面工作</w:t>
            </w:r>
            <w:r w:rsidRPr="00B52849">
              <w:rPr>
                <w:rFonts w:ascii="仿宋" w:eastAsia="仿宋" w:hAnsi="仿宋" w:hint="eastAsia"/>
                <w:sz w:val="28"/>
                <w:szCs w:val="28"/>
                <w:lang w:eastAsia="zh-CN"/>
              </w:rPr>
              <w:t>。负责园区房屋建筑、设施设备、安全保卫、环境保洁、绿化美化、安全生产、应急抢修等方面的管理。</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负责制定物业管理部年度工作计划、各物业专业的运行方案和工作规章制度，督促检查指导物业管理部每名主管的工作。</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.负责编制物业管理部人员使用方案和园区各物业管理各个专业的日常运行程序。</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负责招聘保安、保洁、绿化专业外包服务公司，并监督检查各专业公司的日常工作。</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.负责编制园区办公用房、会议室、各类宿舍、公共用房、停车场等的使用方案、分配细则和收费办法等。</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负责园区安全生产、应急抢修、防火消防、治安巡逻等方面管理，编制并实施相关方面工作预案和管理制度。</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负责与地方供电局、热力公司、自来水公司等建立良好的工作关系，做好园区各类线路、管道、设施设备的日常运行维修养护方案。</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8.制度园区能源消耗和</w:t>
            </w:r>
            <w:proofErr w:type="gramStart"/>
            <w:r w:rsidRPr="00B52849">
              <w:rPr>
                <w:rFonts w:ascii="仿宋" w:eastAsia="仿宋" w:hAnsi="仿宋"/>
                <w:sz w:val="28"/>
                <w:szCs w:val="28"/>
                <w:lang w:eastAsia="zh-CN"/>
              </w:rPr>
              <w:t>固废</w:t>
            </w:r>
            <w:proofErr w:type="gramEnd"/>
            <w:r w:rsidRPr="00B52849">
              <w:rPr>
                <w:rFonts w:ascii="仿宋" w:eastAsia="仿宋" w:hAnsi="仿宋"/>
                <w:sz w:val="28"/>
                <w:szCs w:val="28"/>
                <w:lang w:eastAsia="zh-CN"/>
              </w:rPr>
              <w:t>排放的年度使用计划和费用预算</w:t>
            </w:r>
            <w:r w:rsidRPr="00B52849">
              <w:rPr>
                <w:rFonts w:ascii="仿宋" w:eastAsia="仿宋" w:hAnsi="仿宋" w:hint="eastAsia"/>
                <w:sz w:val="28"/>
                <w:szCs w:val="28"/>
                <w:lang w:eastAsia="zh-CN"/>
              </w:rPr>
              <w:t>，</w:t>
            </w:r>
            <w:r w:rsidRPr="00B52849">
              <w:rPr>
                <w:rFonts w:ascii="仿宋" w:eastAsia="仿宋" w:hAnsi="仿宋"/>
                <w:sz w:val="28"/>
                <w:szCs w:val="28"/>
                <w:lang w:eastAsia="zh-CN"/>
              </w:rPr>
              <w:t>并按计划实施</w:t>
            </w:r>
            <w:r w:rsidRPr="00B52849">
              <w:rPr>
                <w:rFonts w:ascii="仿宋" w:eastAsia="仿宋" w:hAnsi="仿宋" w:hint="eastAsia"/>
                <w:sz w:val="28"/>
                <w:szCs w:val="28"/>
                <w:lang w:eastAsia="zh-CN"/>
              </w:rPr>
              <w:t>，</w:t>
            </w:r>
            <w:r w:rsidRPr="00B52849">
              <w:rPr>
                <w:rFonts w:ascii="仿宋" w:eastAsia="仿宋" w:hAnsi="仿宋"/>
                <w:sz w:val="28"/>
                <w:szCs w:val="28"/>
                <w:lang w:eastAsia="zh-CN"/>
              </w:rPr>
              <w:t>记录日常使用数据</w:t>
            </w:r>
            <w:r w:rsidRPr="00B52849">
              <w:rPr>
                <w:rFonts w:ascii="仿宋" w:eastAsia="仿宋" w:hAnsi="仿宋" w:hint="eastAsia"/>
                <w:sz w:val="28"/>
                <w:szCs w:val="28"/>
                <w:lang w:eastAsia="zh-CN"/>
              </w:rPr>
              <w:t>，</w:t>
            </w:r>
            <w:r w:rsidRPr="00B52849">
              <w:rPr>
                <w:rFonts w:ascii="仿宋" w:eastAsia="仿宋" w:hAnsi="仿宋"/>
                <w:sz w:val="28"/>
                <w:szCs w:val="28"/>
                <w:lang w:eastAsia="zh-CN"/>
              </w:rPr>
              <w:t>定期安排缴费工作</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9.负责编制实施园区年度大修计划和专项工程年度计划</w:t>
            </w:r>
            <w:r w:rsidRPr="00B52849">
              <w:rPr>
                <w:rFonts w:ascii="仿宋" w:eastAsia="仿宋" w:hAnsi="仿宋" w:hint="eastAsia"/>
                <w:sz w:val="28"/>
                <w:szCs w:val="28"/>
                <w:lang w:eastAsia="zh-CN"/>
              </w:rPr>
              <w:t>。</w:t>
            </w:r>
          </w:p>
          <w:p w:rsidR="00B52849" w:rsidRDefault="00B52849" w:rsidP="00B52849">
            <w:pPr>
              <w:tabs>
                <w:tab w:val="left" w:pos="476"/>
              </w:tabs>
              <w:spacing w:before="12" w:line="520" w:lineRule="exact"/>
              <w:ind w:left="465" w:right="91"/>
              <w:jc w:val="left"/>
              <w:rPr>
                <w:rFonts w:ascii="仿宋" w:eastAsia="仿宋" w:hAnsi="仿宋"/>
                <w:spacing w:val="-3"/>
                <w:sz w:val="28"/>
                <w:szCs w:val="28"/>
                <w:lang w:eastAsia="zh-CN"/>
              </w:rPr>
            </w:pPr>
            <w:r w:rsidRPr="00B52849">
              <w:rPr>
                <w:rFonts w:ascii="仿宋" w:eastAsia="仿宋" w:hAnsi="仿宋"/>
                <w:sz w:val="28"/>
                <w:szCs w:val="28"/>
                <w:lang w:eastAsia="zh-CN"/>
              </w:rPr>
              <w:t>10.</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20" w:lineRule="exact"/>
              <w:ind w:left="465" w:right="91"/>
              <w:jc w:val="left"/>
              <w:rPr>
                <w:rFonts w:ascii="仿宋" w:eastAsia="仿宋" w:hAnsi="仿宋" w:hint="eastAsia"/>
                <w:sz w:val="28"/>
                <w:szCs w:val="28"/>
                <w:lang w:eastAsia="zh-CN"/>
              </w:rPr>
            </w:pPr>
          </w:p>
        </w:tc>
      </w:tr>
    </w:tbl>
    <w:p w:rsidR="00B52849" w:rsidRDefault="00B52849"/>
    <w:p w:rsidR="00B52849" w:rsidRPr="00B52849" w:rsidRDefault="00B52849" w:rsidP="00B52849">
      <w:pPr>
        <w:tabs>
          <w:tab w:val="left" w:pos="1260"/>
        </w:tabs>
      </w:pPr>
    </w:p>
    <w:p w:rsidR="00B52849" w:rsidRPr="00B52849" w:rsidRDefault="00B52849" w:rsidP="00B52849"/>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岗位说明——工程设备管理</w:t>
      </w:r>
    </w:p>
    <w:tbl>
      <w:tblPr>
        <w:tblStyle w:val="TableNormal4"/>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设施设备、工程维修、安全生产</w:t>
            </w:r>
            <w:r w:rsidRPr="00B52849">
              <w:rPr>
                <w:rFonts w:ascii="仿宋" w:eastAsia="仿宋" w:hAnsi="仿宋"/>
                <w:color w:val="000000" w:themeColor="text1"/>
                <w:sz w:val="28"/>
                <w:szCs w:val="28"/>
                <w:lang w:eastAsia="zh-CN"/>
              </w:rPr>
              <w:t>等</w:t>
            </w:r>
            <w:r w:rsidRPr="00B52849">
              <w:rPr>
                <w:rFonts w:ascii="仿宋" w:eastAsia="仿宋" w:hAnsi="仿宋" w:hint="eastAsia"/>
                <w:color w:val="000000" w:themeColor="text1"/>
                <w:sz w:val="28"/>
                <w:szCs w:val="28"/>
                <w:lang w:eastAsia="zh-CN"/>
              </w:rPr>
              <w:t>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.协助</w:t>
            </w:r>
            <w:r w:rsidRPr="00B52849">
              <w:rPr>
                <w:rFonts w:ascii="仿宋" w:eastAsia="仿宋" w:hAnsi="仿宋" w:hint="eastAsia"/>
                <w:sz w:val="28"/>
                <w:szCs w:val="28"/>
                <w:lang w:eastAsia="zh-CN"/>
              </w:rPr>
              <w:t>部长编制园区</w:t>
            </w:r>
            <w:r w:rsidRPr="00B52849">
              <w:rPr>
                <w:rFonts w:ascii="仿宋" w:eastAsia="仿宋" w:hAnsi="仿宋"/>
                <w:sz w:val="28"/>
                <w:szCs w:val="28"/>
                <w:lang w:eastAsia="zh-CN"/>
              </w:rPr>
              <w:t>各类设施设备管理规程</w:t>
            </w:r>
            <w:r w:rsidRPr="00B52849">
              <w:rPr>
                <w:rFonts w:ascii="仿宋" w:eastAsia="仿宋" w:hAnsi="仿宋" w:hint="eastAsia"/>
                <w:sz w:val="28"/>
                <w:szCs w:val="28"/>
                <w:lang w:eastAsia="zh-CN"/>
              </w:rPr>
              <w:t>、标准操作规程、设备验证等工作并组织实施。</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严格执行各项制度、规范等，对公共设施、设备进行维修、维护和保养，全面检查设备设施运行情况，及时做好检查、检修记录，确保公共设施、设备处于安全、良好的运行状态。</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执行政府部门有关行业法规，加强安全管理和安全教育，建立各级安全制度，规范操作，防止发生安全事故。</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.协助部长组织制定设施设备大、中修计划，对设备大修后质量检查验收工作。</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安排园区公共设备、设施的定期维保、检测工作，提出每年维修专项工作。</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.负责重大设备事故的调查分析并提出处理意见。</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负责园区日常维修工作的安排、实施、验收。</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8.负责园区内供电</w:t>
            </w:r>
            <w:r w:rsidRPr="00B52849">
              <w:rPr>
                <w:rFonts w:ascii="仿宋" w:eastAsia="仿宋" w:hAnsi="仿宋" w:hint="eastAsia"/>
                <w:sz w:val="28"/>
                <w:szCs w:val="28"/>
                <w:lang w:eastAsia="zh-CN"/>
              </w:rPr>
              <w:t>、</w:t>
            </w:r>
            <w:r w:rsidRPr="00B52849">
              <w:rPr>
                <w:rFonts w:ascii="仿宋" w:eastAsia="仿宋" w:hAnsi="仿宋"/>
                <w:sz w:val="28"/>
                <w:szCs w:val="28"/>
                <w:lang w:eastAsia="zh-CN"/>
              </w:rPr>
              <w:t>热力</w:t>
            </w:r>
            <w:r w:rsidRPr="00B52849">
              <w:rPr>
                <w:rFonts w:ascii="仿宋" w:eastAsia="仿宋" w:hAnsi="仿宋" w:hint="eastAsia"/>
                <w:sz w:val="28"/>
                <w:szCs w:val="28"/>
                <w:lang w:eastAsia="zh-CN"/>
              </w:rPr>
              <w:t>、</w:t>
            </w:r>
            <w:r w:rsidRPr="00B52849">
              <w:rPr>
                <w:rFonts w:ascii="仿宋" w:eastAsia="仿宋" w:hAnsi="仿宋"/>
                <w:sz w:val="28"/>
                <w:szCs w:val="28"/>
                <w:lang w:eastAsia="zh-CN"/>
              </w:rPr>
              <w:t>自来水总表查表缴费工作</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w:t>
            </w:r>
            <w:r w:rsidRPr="00B52849">
              <w:rPr>
                <w:rFonts w:ascii="仿宋" w:eastAsia="仿宋" w:hAnsi="仿宋" w:hint="eastAsia"/>
                <w:sz w:val="28"/>
                <w:szCs w:val="28"/>
                <w:lang w:eastAsia="zh-CN"/>
              </w:rPr>
              <w:t>负责员工专业技能培训计划，不断提高员工的岗位技能和服务水平。</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0.</w:t>
            </w:r>
            <w:r w:rsidRPr="00B52849">
              <w:rPr>
                <w:rFonts w:ascii="仿宋" w:eastAsia="仿宋" w:hAnsi="仿宋" w:hint="eastAsia"/>
                <w:sz w:val="28"/>
                <w:szCs w:val="28"/>
                <w:lang w:eastAsia="zh-CN"/>
              </w:rPr>
              <w:t>负责技术文件和设备档案的接管、建立、管理和归档工作。</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11.</w:t>
            </w:r>
            <w:r w:rsidRPr="00B52849">
              <w:rPr>
                <w:rFonts w:ascii="仿宋" w:eastAsia="仿宋" w:hAnsi="仿宋" w:hint="eastAsia"/>
                <w:sz w:val="28"/>
                <w:szCs w:val="28"/>
                <w:lang w:eastAsia="zh-CN"/>
              </w:rPr>
              <w:t>消防设备设施管理。</w:t>
            </w:r>
          </w:p>
          <w:p w:rsidR="00B52849" w:rsidRPr="00B52849" w:rsidRDefault="00B52849" w:rsidP="00B52849">
            <w:pPr>
              <w:tabs>
                <w:tab w:val="left" w:pos="476"/>
              </w:tabs>
              <w:spacing w:before="12" w:line="52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12.</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20" w:lineRule="exact"/>
              <w:ind w:right="90"/>
              <w:jc w:val="left"/>
              <w:rPr>
                <w:rFonts w:ascii="仿宋" w:eastAsia="仿宋" w:hAnsi="仿宋"/>
                <w:sz w:val="28"/>
                <w:szCs w:val="28"/>
                <w:lang w:eastAsia="zh-CN"/>
              </w:rPr>
            </w:pPr>
          </w:p>
        </w:tc>
      </w:tr>
    </w:tbl>
    <w:p w:rsidR="00B52849" w:rsidRP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岗位说明——保安、保洁及绿化管理</w:t>
      </w:r>
    </w:p>
    <w:tbl>
      <w:tblPr>
        <w:tblStyle w:val="TableNormal5"/>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保安、</w:t>
            </w:r>
            <w:r w:rsidRPr="00B52849">
              <w:rPr>
                <w:rFonts w:ascii="仿宋" w:eastAsia="仿宋" w:hAnsi="仿宋"/>
                <w:color w:val="000000" w:themeColor="text1"/>
                <w:sz w:val="28"/>
                <w:szCs w:val="28"/>
                <w:lang w:eastAsia="zh-CN"/>
              </w:rPr>
              <w:t>保洁</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绿化等</w:t>
            </w:r>
            <w:r w:rsidRPr="00B52849">
              <w:rPr>
                <w:rFonts w:ascii="仿宋" w:eastAsia="仿宋" w:hAnsi="仿宋" w:hint="eastAsia"/>
                <w:color w:val="000000" w:themeColor="text1"/>
                <w:sz w:val="28"/>
                <w:szCs w:val="28"/>
                <w:lang w:eastAsia="zh-CN"/>
              </w:rPr>
              <w:t>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68"/>
              </w:tabs>
              <w:spacing w:line="500" w:lineRule="exact"/>
              <w:ind w:left="465" w:right="80"/>
              <w:jc w:val="left"/>
              <w:rPr>
                <w:rFonts w:ascii="仿宋" w:eastAsia="仿宋" w:hAnsi="仿宋"/>
                <w:sz w:val="28"/>
                <w:szCs w:val="28"/>
                <w:lang w:eastAsia="zh-CN"/>
              </w:rPr>
            </w:pP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w:t>
            </w:r>
            <w:r w:rsidRPr="00B52849">
              <w:rPr>
                <w:rFonts w:ascii="仿宋" w:eastAsia="仿宋" w:hAnsi="仿宋" w:hint="eastAsia"/>
                <w:sz w:val="28"/>
                <w:szCs w:val="28"/>
                <w:lang w:eastAsia="zh-CN"/>
              </w:rPr>
              <w:t>负责与保安公司及保安人员的联系，指导、监督、检查安保公司业务工作。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掌握园区治安保卫工作的规律及特点，熟悉所管理岗位人员工作职责要求和任务。</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.负责园区消防管理工作。微型消防站管理，负责消防设施、消防器材年审、更换工作，负责消防设施设备检查登记，及时记录检查情况。</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协助保安公司组织安排保安人员的训练工作，完成执勤、消防等训练项目。</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.负责园区机动车停车场管理工作。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负责与专业保洁公司日常沟通，并按标准督促检查保洁工作。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负责定期进行园区环境卫生巡检工作。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w:t>
            </w:r>
            <w:r w:rsidRPr="00B52849">
              <w:rPr>
                <w:rFonts w:ascii="仿宋" w:eastAsia="仿宋" w:hAnsi="仿宋" w:hint="eastAsia"/>
                <w:sz w:val="28"/>
                <w:szCs w:val="28"/>
                <w:lang w:eastAsia="zh-CN"/>
              </w:rPr>
              <w:t>负责怀柔园区绿化全面工作的管理与绿化公司做好日常沟通并按标准进行检查。</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tc>
      </w:tr>
    </w:tbl>
    <w:p w:rsidR="00B52849" w:rsidRP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岗位说明——经营管理部</w:t>
      </w:r>
    </w:p>
    <w:tbl>
      <w:tblPr>
        <w:tblStyle w:val="TableNormal6"/>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部长</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负责怀柔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经营管理部全面工作的管理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w:t>
            </w:r>
            <w:r w:rsidRPr="00B52849">
              <w:rPr>
                <w:rFonts w:ascii="仿宋" w:eastAsia="仿宋" w:hAnsi="仿宋" w:hint="eastAsia"/>
                <w:sz w:val="28"/>
                <w:szCs w:val="28"/>
                <w:lang w:eastAsia="zh-CN"/>
              </w:rPr>
              <w:t>负责</w:t>
            </w:r>
            <w:r w:rsidRPr="00B52849">
              <w:rPr>
                <w:rFonts w:ascii="仿宋" w:eastAsia="仿宋" w:hAnsi="仿宋"/>
                <w:sz w:val="28"/>
                <w:szCs w:val="28"/>
                <w:lang w:eastAsia="zh-CN"/>
              </w:rPr>
              <w:t>园区</w:t>
            </w:r>
            <w:r w:rsidRPr="00B52849">
              <w:rPr>
                <w:rFonts w:ascii="仿宋" w:eastAsia="仿宋" w:hAnsi="仿宋" w:hint="eastAsia"/>
                <w:sz w:val="28"/>
                <w:szCs w:val="28"/>
                <w:lang w:eastAsia="zh-CN"/>
              </w:rPr>
              <w:t>经营</w:t>
            </w:r>
            <w:r w:rsidRPr="00B52849">
              <w:rPr>
                <w:rFonts w:ascii="仿宋" w:eastAsia="仿宋" w:hAnsi="仿宋"/>
                <w:sz w:val="28"/>
                <w:szCs w:val="28"/>
                <w:lang w:eastAsia="zh-CN"/>
              </w:rPr>
              <w:t>管理部的全面工作</w:t>
            </w:r>
            <w:r w:rsidRPr="00B52849">
              <w:rPr>
                <w:rFonts w:ascii="仿宋" w:eastAsia="仿宋" w:hAnsi="仿宋" w:hint="eastAsia"/>
                <w:sz w:val="28"/>
                <w:szCs w:val="28"/>
                <w:lang w:eastAsia="zh-CN"/>
              </w:rPr>
              <w:t>。负责园区食堂、便利店、各类宿舍、礼宾会服、公共用房、通勤用车、公务用车、园区各类服务收费等方面的管理。</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负责制定经营管理部年度工作计划和园区各服务经营项目的运行方案及工作制度，督促检查指导经营管理部每名主管的工作。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.负责编制经营管理部人员使用方案和园区各服务经营项目的日常运行程序。</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负责招聘食堂、便利店、通勤班车的合作运营方，并监督检查合作方的日常工作。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.负责编制园区办公用房、会议室、各类宿舍、公共用房、停车场等的使用方案、分配细则和收费办法等。</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负责制定园区会议室、各类宿舍、公共用房、停车场、礼宾服务、通勤用车、办公用车等服务项目工作制度、服务内容和人员配置。</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根据</w:t>
            </w:r>
            <w:r w:rsidRPr="00B52849">
              <w:rPr>
                <w:rFonts w:ascii="仿宋" w:eastAsia="仿宋" w:hAnsi="仿宋"/>
                <w:sz w:val="28"/>
                <w:szCs w:val="28"/>
                <w:lang w:eastAsia="zh-CN"/>
              </w:rPr>
              <w:t>各类用房和各类服务项目的使用情况</w:t>
            </w:r>
            <w:r w:rsidRPr="00B52849">
              <w:rPr>
                <w:rFonts w:ascii="仿宋" w:eastAsia="仿宋" w:hAnsi="仿宋" w:hint="eastAsia"/>
                <w:sz w:val="28"/>
                <w:szCs w:val="28"/>
                <w:lang w:eastAsia="zh-CN"/>
              </w:rPr>
              <w:t>、</w:t>
            </w:r>
            <w:r w:rsidRPr="00B52849">
              <w:rPr>
                <w:rFonts w:ascii="仿宋" w:eastAsia="仿宋" w:hAnsi="仿宋"/>
                <w:sz w:val="28"/>
                <w:szCs w:val="28"/>
                <w:lang w:eastAsia="zh-CN"/>
              </w:rPr>
              <w:t>服务内容和收费标准</w:t>
            </w:r>
            <w:r w:rsidRPr="00B52849">
              <w:rPr>
                <w:rFonts w:ascii="仿宋" w:eastAsia="仿宋" w:hAnsi="仿宋" w:hint="eastAsia"/>
                <w:sz w:val="28"/>
                <w:szCs w:val="28"/>
                <w:lang w:eastAsia="zh-CN"/>
              </w:rPr>
              <w:t>，</w:t>
            </w:r>
            <w:r w:rsidRPr="00B52849">
              <w:rPr>
                <w:rFonts w:ascii="仿宋" w:eastAsia="仿宋" w:hAnsi="仿宋"/>
                <w:sz w:val="28"/>
                <w:szCs w:val="28"/>
                <w:lang w:eastAsia="zh-CN"/>
              </w:rPr>
              <w:t>编制园区年度经营收入</w:t>
            </w:r>
            <w:r w:rsidRPr="00B52849">
              <w:rPr>
                <w:rFonts w:ascii="仿宋" w:eastAsia="仿宋" w:hAnsi="仿宋" w:hint="eastAsia"/>
                <w:sz w:val="28"/>
                <w:szCs w:val="28"/>
                <w:lang w:eastAsia="zh-CN"/>
              </w:rPr>
              <w:t>、</w:t>
            </w:r>
            <w:r w:rsidRPr="00B52849">
              <w:rPr>
                <w:rFonts w:ascii="仿宋" w:eastAsia="仿宋" w:hAnsi="仿宋"/>
                <w:sz w:val="28"/>
                <w:szCs w:val="28"/>
                <w:lang w:eastAsia="zh-CN"/>
              </w:rPr>
              <w:t>支出预算</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tc>
      </w:tr>
    </w:tbl>
    <w:p w:rsidR="00B52849" w:rsidRP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Pr="00B52849" w:rsidRDefault="00B52849" w:rsidP="00B52849">
      <w:pPr>
        <w:spacing w:line="520" w:lineRule="exact"/>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岗位说明——房屋宿舍管理</w:t>
      </w:r>
    </w:p>
    <w:tbl>
      <w:tblPr>
        <w:tblStyle w:val="TableNormal7"/>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房屋</w:t>
            </w:r>
            <w:r w:rsidRPr="00B52849">
              <w:rPr>
                <w:rFonts w:ascii="仿宋" w:eastAsia="仿宋" w:hAnsi="仿宋"/>
                <w:color w:val="000000" w:themeColor="text1"/>
                <w:sz w:val="28"/>
                <w:szCs w:val="28"/>
                <w:lang w:eastAsia="zh-CN"/>
              </w:rPr>
              <w:t>分配</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宿舍管理</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租金收费等</w:t>
            </w:r>
            <w:r w:rsidRPr="00B52849">
              <w:rPr>
                <w:rFonts w:ascii="仿宋" w:eastAsia="仿宋" w:hAnsi="仿宋" w:hint="eastAsia"/>
                <w:color w:val="000000" w:themeColor="text1"/>
                <w:sz w:val="28"/>
                <w:szCs w:val="28"/>
                <w:lang w:eastAsia="zh-CN"/>
              </w:rPr>
              <w:t>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68"/>
              </w:tabs>
              <w:spacing w:line="500" w:lineRule="exact"/>
              <w:ind w:left="465" w:right="80"/>
              <w:jc w:val="left"/>
              <w:rPr>
                <w:rFonts w:ascii="仿宋" w:eastAsia="仿宋" w:hAnsi="仿宋"/>
                <w:sz w:val="28"/>
                <w:szCs w:val="28"/>
                <w:lang w:eastAsia="zh-CN"/>
              </w:rPr>
            </w:pP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w:t>
            </w:r>
            <w:r w:rsidRPr="00B52849">
              <w:rPr>
                <w:rFonts w:ascii="仿宋" w:eastAsia="仿宋" w:hAnsi="仿宋" w:hint="eastAsia"/>
                <w:sz w:val="28"/>
                <w:szCs w:val="28"/>
                <w:lang w:eastAsia="zh-CN"/>
              </w:rPr>
              <w:t>协助部长进行园区办公用房分配方案制定以及使用、管理制度的编制。</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2.协助部长拟定园区办公用房租赁合同</w:t>
            </w:r>
            <w:r w:rsidRPr="00B52849">
              <w:rPr>
                <w:rFonts w:ascii="仿宋" w:eastAsia="仿宋" w:hAnsi="仿宋" w:hint="eastAsia"/>
                <w:sz w:val="28"/>
                <w:szCs w:val="28"/>
                <w:lang w:eastAsia="zh-CN"/>
              </w:rPr>
              <w:t>，</w:t>
            </w:r>
            <w:r w:rsidRPr="00B52849">
              <w:rPr>
                <w:rFonts w:ascii="仿宋" w:eastAsia="仿宋" w:hAnsi="仿宋"/>
                <w:sz w:val="28"/>
                <w:szCs w:val="28"/>
                <w:lang w:eastAsia="zh-CN"/>
              </w:rPr>
              <w:t>了解租赁市场价格</w:t>
            </w:r>
            <w:r w:rsidRPr="00B52849">
              <w:rPr>
                <w:rFonts w:ascii="仿宋" w:eastAsia="仿宋" w:hAnsi="仿宋" w:hint="eastAsia"/>
                <w:sz w:val="28"/>
                <w:szCs w:val="28"/>
                <w:lang w:eastAsia="zh-CN"/>
              </w:rPr>
              <w:t>，</w:t>
            </w:r>
            <w:r w:rsidRPr="00B52849">
              <w:rPr>
                <w:rFonts w:ascii="仿宋" w:eastAsia="仿宋" w:hAnsi="仿宋"/>
                <w:sz w:val="28"/>
                <w:szCs w:val="28"/>
                <w:lang w:eastAsia="zh-CN"/>
              </w:rPr>
              <w:t>收取房屋租金费用</w:t>
            </w:r>
            <w:r w:rsidRPr="00B52849">
              <w:rPr>
                <w:rFonts w:ascii="仿宋" w:eastAsia="仿宋" w:hAnsi="仿宋" w:hint="eastAsia"/>
                <w:sz w:val="28"/>
                <w:szCs w:val="28"/>
                <w:lang w:eastAsia="zh-CN"/>
              </w:rPr>
              <w:t>，</w:t>
            </w:r>
            <w:r w:rsidRPr="00B52849">
              <w:rPr>
                <w:rFonts w:ascii="仿宋" w:eastAsia="仿宋" w:hAnsi="仿宋"/>
                <w:sz w:val="28"/>
                <w:szCs w:val="28"/>
                <w:lang w:eastAsia="zh-CN"/>
              </w:rPr>
              <w:t>掌握有关租赁相关政策</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.对园区租户要全面了解，掌握租户信息并建立</w:t>
            </w:r>
            <w:proofErr w:type="gramStart"/>
            <w:r w:rsidRPr="00B52849">
              <w:rPr>
                <w:rFonts w:ascii="仿宋" w:eastAsia="仿宋" w:hAnsi="仿宋" w:hint="eastAsia"/>
                <w:sz w:val="28"/>
                <w:szCs w:val="28"/>
                <w:lang w:eastAsia="zh-CN"/>
              </w:rPr>
              <w:t>相关台</w:t>
            </w:r>
            <w:proofErr w:type="gramEnd"/>
            <w:r w:rsidRPr="00B52849">
              <w:rPr>
                <w:rFonts w:ascii="仿宋" w:eastAsia="仿宋" w:hAnsi="仿宋" w:hint="eastAsia"/>
                <w:sz w:val="28"/>
                <w:szCs w:val="28"/>
                <w:lang w:eastAsia="zh-CN"/>
              </w:rPr>
              <w:t>账。</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负责职工单身宿舍的日常管理和宿舍值班人员的管理、调配。</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.负责办理员工、学生入住和</w:t>
            </w:r>
            <w:proofErr w:type="gramStart"/>
            <w:r w:rsidRPr="00B52849">
              <w:rPr>
                <w:rFonts w:ascii="仿宋" w:eastAsia="仿宋" w:hAnsi="仿宋" w:hint="eastAsia"/>
                <w:sz w:val="28"/>
                <w:szCs w:val="28"/>
                <w:lang w:eastAsia="zh-CN"/>
              </w:rPr>
              <w:t>退宿等</w:t>
            </w:r>
            <w:proofErr w:type="gramEnd"/>
            <w:r w:rsidRPr="00B52849">
              <w:rPr>
                <w:rFonts w:ascii="仿宋" w:eastAsia="仿宋" w:hAnsi="仿宋" w:hint="eastAsia"/>
                <w:sz w:val="28"/>
                <w:szCs w:val="28"/>
                <w:lang w:eastAsia="zh-CN"/>
              </w:rPr>
              <w:t>相关手续。</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负责宿舍楼的床位调整和床位费的收取工作。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监督检查宿舍楼的卫生、安全、维护宿舍的正常秩序，做好宿舍的管理工作。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8.负责宿舍楼内的设施设备的维护保养工作</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tc>
      </w:tr>
    </w:tbl>
    <w:p w:rsidR="00B52849" w:rsidRP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岗位说明——食堂、便利店及车辆管理</w:t>
      </w:r>
    </w:p>
    <w:tbl>
      <w:tblPr>
        <w:tblStyle w:val="TableNormal8"/>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怀柔</w:t>
            </w:r>
            <w:r w:rsidRPr="00B52849">
              <w:rPr>
                <w:rFonts w:ascii="仿宋" w:eastAsia="仿宋" w:hAnsi="仿宋"/>
                <w:color w:val="000000" w:themeColor="text1"/>
                <w:sz w:val="28"/>
                <w:szCs w:val="28"/>
                <w:lang w:eastAsia="zh-CN"/>
              </w:rPr>
              <w:t>物业分中心食堂</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便利店</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通勤车等</w:t>
            </w:r>
            <w:r w:rsidRPr="00B52849">
              <w:rPr>
                <w:rFonts w:ascii="仿宋" w:eastAsia="仿宋" w:hAnsi="仿宋" w:hint="eastAsia"/>
                <w:color w:val="000000" w:themeColor="text1"/>
                <w:sz w:val="28"/>
                <w:szCs w:val="28"/>
                <w:lang w:eastAsia="zh-CN"/>
              </w:rPr>
              <w:t>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68"/>
              </w:tabs>
              <w:spacing w:line="500" w:lineRule="exact"/>
              <w:ind w:left="465" w:right="80"/>
              <w:jc w:val="left"/>
              <w:rPr>
                <w:rFonts w:ascii="仿宋" w:eastAsia="仿宋" w:hAnsi="仿宋"/>
                <w:sz w:val="28"/>
                <w:szCs w:val="28"/>
                <w:lang w:eastAsia="zh-CN"/>
              </w:rPr>
            </w:pP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w:t>
            </w:r>
            <w:r w:rsidRPr="00B52849">
              <w:rPr>
                <w:rFonts w:ascii="仿宋" w:eastAsia="仿宋" w:hAnsi="仿宋" w:hint="eastAsia"/>
                <w:sz w:val="28"/>
                <w:szCs w:val="28"/>
                <w:lang w:eastAsia="zh-CN"/>
              </w:rPr>
              <w:t>负责食堂、便利店的日常监管工作。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负责</w:t>
            </w:r>
            <w:r w:rsidRPr="00B52849">
              <w:rPr>
                <w:rFonts w:ascii="仿宋" w:eastAsia="仿宋" w:hAnsi="仿宋"/>
                <w:sz w:val="28"/>
                <w:szCs w:val="28"/>
                <w:lang w:eastAsia="zh-CN"/>
              </w:rPr>
              <w:t>与餐饮公司</w:t>
            </w:r>
            <w:r w:rsidRPr="00B52849">
              <w:rPr>
                <w:rFonts w:ascii="仿宋" w:eastAsia="仿宋" w:hAnsi="仿宋" w:hint="eastAsia"/>
                <w:sz w:val="28"/>
                <w:szCs w:val="28"/>
                <w:lang w:eastAsia="zh-CN"/>
              </w:rPr>
              <w:t>、</w:t>
            </w:r>
            <w:r w:rsidRPr="00B52849">
              <w:rPr>
                <w:rFonts w:ascii="仿宋" w:eastAsia="仿宋" w:hAnsi="仿宋"/>
                <w:sz w:val="28"/>
                <w:szCs w:val="28"/>
                <w:lang w:eastAsia="zh-CN"/>
              </w:rPr>
              <w:t>便利店供方的工作联系及意见反馈工作</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.负责食堂、便利店各种销售统计工作。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保障食堂、便利店刷卡系统正常使用，并负责办卡、退卡、充值等工作。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.负责食堂、便利店结算、制表、对账等工作。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负责定期检查食堂、便利店环境卫生、库房管理、食品安全、价格质量、供应渠道、各种记录等方面的检查工作。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负责</w:t>
            </w:r>
            <w:proofErr w:type="gramStart"/>
            <w:r w:rsidRPr="00B52849">
              <w:rPr>
                <w:rFonts w:ascii="仿宋" w:eastAsia="仿宋" w:hAnsi="仿宋"/>
                <w:sz w:val="28"/>
                <w:szCs w:val="28"/>
                <w:lang w:eastAsia="zh-CN"/>
              </w:rPr>
              <w:t>在售餐过程</w:t>
            </w:r>
            <w:proofErr w:type="gramEnd"/>
            <w:r w:rsidRPr="00B52849">
              <w:rPr>
                <w:rFonts w:ascii="仿宋" w:eastAsia="仿宋" w:hAnsi="仿宋"/>
                <w:sz w:val="28"/>
                <w:szCs w:val="28"/>
                <w:lang w:eastAsia="zh-CN"/>
              </w:rPr>
              <w:t>中进行巡视</w:t>
            </w:r>
            <w:r w:rsidRPr="00B52849">
              <w:rPr>
                <w:rFonts w:ascii="仿宋" w:eastAsia="仿宋" w:hAnsi="仿宋" w:hint="eastAsia"/>
                <w:sz w:val="28"/>
                <w:szCs w:val="28"/>
                <w:lang w:eastAsia="zh-CN"/>
              </w:rPr>
              <w:t>，</w:t>
            </w:r>
            <w:r w:rsidRPr="00B52849">
              <w:rPr>
                <w:rFonts w:ascii="仿宋" w:eastAsia="仿宋" w:hAnsi="仿宋"/>
                <w:sz w:val="28"/>
                <w:szCs w:val="28"/>
                <w:lang w:eastAsia="zh-CN"/>
              </w:rPr>
              <w:t>发现问题及时进行处理</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w:t>
            </w:r>
            <w:r w:rsidRPr="00B52849">
              <w:rPr>
                <w:rFonts w:ascii="仿宋" w:eastAsia="仿宋" w:hAnsi="仿宋" w:hint="eastAsia"/>
                <w:sz w:val="28"/>
                <w:szCs w:val="28"/>
                <w:lang w:eastAsia="zh-CN"/>
              </w:rPr>
              <w:t>负责工作餐、会议餐与餐饮公司的对接工作。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9.每周核对食谱</w:t>
            </w:r>
            <w:r w:rsidRPr="00B52849">
              <w:rPr>
                <w:rFonts w:ascii="仿宋" w:eastAsia="仿宋" w:hAnsi="仿宋" w:hint="eastAsia"/>
                <w:sz w:val="28"/>
                <w:szCs w:val="28"/>
                <w:lang w:eastAsia="zh-CN"/>
              </w:rPr>
              <w:t>，</w:t>
            </w:r>
            <w:r w:rsidRPr="00B52849">
              <w:rPr>
                <w:rFonts w:ascii="仿宋" w:eastAsia="仿宋" w:hAnsi="仿宋"/>
                <w:sz w:val="28"/>
                <w:szCs w:val="28"/>
                <w:lang w:eastAsia="zh-CN"/>
              </w:rPr>
              <w:t>每天试菜</w:t>
            </w:r>
            <w:r w:rsidRPr="00B52849">
              <w:rPr>
                <w:rFonts w:ascii="仿宋" w:eastAsia="仿宋" w:hAnsi="仿宋" w:hint="eastAsia"/>
                <w:sz w:val="28"/>
                <w:szCs w:val="28"/>
                <w:lang w:eastAsia="zh-CN"/>
              </w:rPr>
              <w:t>，</w:t>
            </w:r>
            <w:r w:rsidRPr="00B52849">
              <w:rPr>
                <w:rFonts w:ascii="仿宋" w:eastAsia="仿宋" w:hAnsi="仿宋"/>
                <w:sz w:val="28"/>
                <w:szCs w:val="28"/>
                <w:lang w:eastAsia="zh-CN"/>
              </w:rPr>
              <w:t>有问题及时反馈餐饮公司并督促餐饮公司进行整改</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0.负责通勤车车辆的管理与调配</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11.</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tc>
      </w:tr>
    </w:tbl>
    <w:p w:rsidR="00B52849" w:rsidRP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Default="00B52849" w:rsidP="00B52849"/>
    <w:p w:rsidR="00B52849" w:rsidRPr="00B52849" w:rsidRDefault="00B52849" w:rsidP="00B52849">
      <w:pPr>
        <w:jc w:val="center"/>
        <w:rPr>
          <w:rFonts w:ascii="方正小标宋简体" w:eastAsia="方正小标宋简体"/>
          <w:sz w:val="36"/>
          <w:szCs w:val="36"/>
        </w:rPr>
      </w:pPr>
      <w:r w:rsidRPr="00B52849">
        <w:rPr>
          <w:rFonts w:ascii="方正小标宋简体" w:eastAsia="方正小标宋简体" w:hint="eastAsia"/>
          <w:sz w:val="36"/>
          <w:szCs w:val="36"/>
        </w:rPr>
        <w:lastRenderedPageBreak/>
        <w:t>岗位说明——</w:t>
      </w:r>
      <w:proofErr w:type="gramStart"/>
      <w:r w:rsidRPr="00B52849">
        <w:rPr>
          <w:rFonts w:ascii="方正小标宋简体" w:eastAsia="方正小标宋简体" w:hint="eastAsia"/>
          <w:sz w:val="36"/>
          <w:szCs w:val="36"/>
        </w:rPr>
        <w:t>礼宾会服管理</w:t>
      </w:r>
      <w:proofErr w:type="gramEnd"/>
    </w:p>
    <w:tbl>
      <w:tblPr>
        <w:tblStyle w:val="TableNormal9"/>
        <w:tblpPr w:leftFromText="180" w:rightFromText="180" w:vertAnchor="page" w:horzAnchor="margin" w:tblpXSpec="center" w:tblpY="2521"/>
        <w:tblW w:w="10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1276"/>
        <w:gridCol w:w="1417"/>
        <w:gridCol w:w="5832"/>
      </w:tblGrid>
      <w:tr w:rsidR="00B52849" w:rsidRPr="00B52849" w:rsidTr="003C150A">
        <w:trPr>
          <w:trHeight w:val="361"/>
        </w:trPr>
        <w:tc>
          <w:tcPr>
            <w:tcW w:w="1701" w:type="dxa"/>
            <w:tcBorders>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岗位名称</w:t>
            </w:r>
            <w:proofErr w:type="spellEnd"/>
          </w:p>
        </w:tc>
        <w:tc>
          <w:tcPr>
            <w:tcW w:w="1276"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308"/>
              <w:jc w:val="left"/>
              <w:rPr>
                <w:rFonts w:ascii="仿宋" w:eastAsia="仿宋" w:hAnsi="仿宋"/>
                <w:sz w:val="28"/>
                <w:szCs w:val="28"/>
              </w:rPr>
            </w:pPr>
            <w:proofErr w:type="spellStart"/>
            <w:r w:rsidRPr="00B52849">
              <w:rPr>
                <w:rFonts w:ascii="仿宋" w:eastAsia="仿宋" w:hAnsi="仿宋" w:hint="eastAsia"/>
                <w:sz w:val="28"/>
                <w:szCs w:val="28"/>
              </w:rPr>
              <w:t>主管</w:t>
            </w:r>
            <w:proofErr w:type="spellEnd"/>
          </w:p>
        </w:tc>
        <w:tc>
          <w:tcPr>
            <w:tcW w:w="1417" w:type="dxa"/>
            <w:tcBorders>
              <w:left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203"/>
              <w:jc w:val="left"/>
              <w:rPr>
                <w:rFonts w:ascii="仿宋" w:eastAsia="仿宋" w:hAnsi="仿宋"/>
                <w:sz w:val="28"/>
                <w:szCs w:val="28"/>
              </w:rPr>
            </w:pPr>
            <w:proofErr w:type="spellStart"/>
            <w:r w:rsidRPr="00B52849">
              <w:rPr>
                <w:rFonts w:ascii="仿宋" w:eastAsia="仿宋" w:hAnsi="仿宋" w:hint="eastAsia"/>
                <w:sz w:val="28"/>
                <w:szCs w:val="28"/>
              </w:rPr>
              <w:t>所属部门</w:t>
            </w:r>
            <w:proofErr w:type="spellEnd"/>
          </w:p>
        </w:tc>
        <w:tc>
          <w:tcPr>
            <w:tcW w:w="5832" w:type="dxa"/>
            <w:tcBorders>
              <w:left w:val="single" w:sz="4" w:space="0" w:color="000000"/>
              <w:bottom w:val="single" w:sz="4" w:space="0" w:color="000000"/>
            </w:tcBorders>
            <w:vAlign w:val="center"/>
          </w:tcPr>
          <w:p w:rsidR="00B52849" w:rsidRPr="00B52849" w:rsidRDefault="00B52849" w:rsidP="00B52849">
            <w:pPr>
              <w:spacing w:line="400" w:lineRule="exact"/>
              <w:rPr>
                <w:rFonts w:ascii="仿宋" w:eastAsia="仿宋" w:hAnsi="仿宋"/>
                <w:sz w:val="28"/>
                <w:szCs w:val="28"/>
                <w:lang w:eastAsia="zh-CN"/>
              </w:rPr>
            </w:pPr>
            <w:r w:rsidRPr="00B52849">
              <w:rPr>
                <w:rFonts w:ascii="仿宋" w:eastAsia="仿宋" w:hAnsi="仿宋" w:hint="eastAsia"/>
                <w:sz w:val="28"/>
                <w:szCs w:val="28"/>
                <w:lang w:eastAsia="zh-CN"/>
              </w:rPr>
              <w:t>中国机械总院集团物业服务中心怀柔分中心</w:t>
            </w:r>
          </w:p>
        </w:tc>
      </w:tr>
      <w:tr w:rsidR="00B52849" w:rsidRPr="00B52849" w:rsidTr="003C150A">
        <w:trPr>
          <w:trHeight w:val="359"/>
        </w:trPr>
        <w:tc>
          <w:tcPr>
            <w:tcW w:w="1701" w:type="dxa"/>
            <w:tcBorders>
              <w:top w:val="single" w:sz="4" w:space="0" w:color="000000"/>
              <w:bottom w:val="single" w:sz="4" w:space="0" w:color="000000"/>
              <w:right w:val="single" w:sz="4" w:space="0" w:color="000000"/>
            </w:tcBorders>
            <w:vAlign w:val="center"/>
          </w:tcPr>
          <w:p w:rsidR="00B52849" w:rsidRPr="00B52849" w:rsidRDefault="00B52849" w:rsidP="00B52849">
            <w:pPr>
              <w:spacing w:line="400" w:lineRule="exact"/>
              <w:ind w:left="175" w:right="156"/>
              <w:jc w:val="center"/>
              <w:rPr>
                <w:rFonts w:ascii="仿宋" w:eastAsia="仿宋" w:hAnsi="仿宋"/>
                <w:sz w:val="28"/>
                <w:szCs w:val="28"/>
              </w:rPr>
            </w:pPr>
            <w:proofErr w:type="spellStart"/>
            <w:r w:rsidRPr="00B52849">
              <w:rPr>
                <w:rFonts w:ascii="仿宋" w:eastAsia="仿宋" w:hAnsi="仿宋" w:hint="eastAsia"/>
                <w:sz w:val="28"/>
                <w:szCs w:val="28"/>
              </w:rPr>
              <w:t>本职工作</w:t>
            </w:r>
            <w:proofErr w:type="spellEnd"/>
          </w:p>
        </w:tc>
        <w:tc>
          <w:tcPr>
            <w:tcW w:w="8525" w:type="dxa"/>
            <w:gridSpan w:val="3"/>
            <w:tcBorders>
              <w:top w:val="single" w:sz="4" w:space="0" w:color="000000"/>
              <w:left w:val="single" w:sz="4" w:space="0" w:color="000000"/>
              <w:bottom w:val="single" w:sz="4" w:space="0" w:color="000000"/>
            </w:tcBorders>
            <w:vAlign w:val="center"/>
          </w:tcPr>
          <w:p w:rsidR="00B52849" w:rsidRPr="00B52849" w:rsidRDefault="00B52849" w:rsidP="00B52849">
            <w:pPr>
              <w:spacing w:line="400" w:lineRule="exact"/>
              <w:ind w:left="116"/>
              <w:jc w:val="left"/>
              <w:rPr>
                <w:rFonts w:ascii="仿宋" w:eastAsia="仿宋" w:hAnsi="仿宋"/>
                <w:sz w:val="28"/>
                <w:szCs w:val="28"/>
                <w:lang w:eastAsia="zh-CN"/>
              </w:rPr>
            </w:pPr>
            <w:r w:rsidRPr="00B52849">
              <w:rPr>
                <w:rFonts w:ascii="仿宋" w:eastAsia="仿宋" w:hAnsi="仿宋" w:hint="eastAsia"/>
                <w:color w:val="000000" w:themeColor="text1"/>
                <w:sz w:val="28"/>
                <w:szCs w:val="28"/>
                <w:lang w:eastAsia="zh-CN"/>
              </w:rPr>
              <w:t>怀柔</w:t>
            </w:r>
            <w:r w:rsidRPr="00B52849">
              <w:rPr>
                <w:rFonts w:ascii="仿宋" w:eastAsia="仿宋" w:hAnsi="仿宋"/>
                <w:color w:val="000000" w:themeColor="text1"/>
                <w:sz w:val="28"/>
                <w:szCs w:val="28"/>
                <w:lang w:eastAsia="zh-CN"/>
              </w:rPr>
              <w:t>物业分中心</w:t>
            </w:r>
            <w:r w:rsidRPr="00B52849">
              <w:rPr>
                <w:rFonts w:ascii="仿宋" w:eastAsia="仿宋" w:hAnsi="仿宋" w:hint="eastAsia"/>
                <w:color w:val="000000" w:themeColor="text1"/>
                <w:sz w:val="28"/>
                <w:szCs w:val="28"/>
                <w:lang w:eastAsia="zh-CN"/>
              </w:rPr>
              <w:t>礼宾、</w:t>
            </w:r>
            <w:r w:rsidRPr="00B52849">
              <w:rPr>
                <w:rFonts w:ascii="仿宋" w:eastAsia="仿宋" w:hAnsi="仿宋"/>
                <w:color w:val="000000" w:themeColor="text1"/>
                <w:sz w:val="28"/>
                <w:szCs w:val="28"/>
                <w:lang w:eastAsia="zh-CN"/>
              </w:rPr>
              <w:t>会议室</w:t>
            </w:r>
            <w:r w:rsidRPr="00B52849">
              <w:rPr>
                <w:rFonts w:ascii="仿宋" w:eastAsia="仿宋" w:hAnsi="仿宋" w:hint="eastAsia"/>
                <w:color w:val="000000" w:themeColor="text1"/>
                <w:sz w:val="28"/>
                <w:szCs w:val="28"/>
                <w:lang w:eastAsia="zh-CN"/>
              </w:rPr>
              <w:t>、</w:t>
            </w:r>
            <w:r w:rsidRPr="00B52849">
              <w:rPr>
                <w:rFonts w:ascii="仿宋" w:eastAsia="仿宋" w:hAnsi="仿宋"/>
                <w:color w:val="000000" w:themeColor="text1"/>
                <w:sz w:val="28"/>
                <w:szCs w:val="28"/>
                <w:lang w:eastAsia="zh-CN"/>
              </w:rPr>
              <w:t>会议中心等</w:t>
            </w:r>
            <w:r w:rsidRPr="00B52849">
              <w:rPr>
                <w:rFonts w:ascii="仿宋" w:eastAsia="仿宋" w:hAnsi="仿宋" w:hint="eastAsia"/>
                <w:color w:val="000000" w:themeColor="text1"/>
                <w:sz w:val="28"/>
                <w:szCs w:val="28"/>
                <w:lang w:eastAsia="zh-CN"/>
              </w:rPr>
              <w:t>管理</w:t>
            </w:r>
          </w:p>
        </w:tc>
      </w:tr>
      <w:tr w:rsidR="00B52849" w:rsidRPr="00B52849" w:rsidTr="003C150A">
        <w:trPr>
          <w:trHeight w:val="359"/>
        </w:trPr>
        <w:tc>
          <w:tcPr>
            <w:tcW w:w="10226" w:type="dxa"/>
            <w:gridSpan w:val="4"/>
            <w:tcBorders>
              <w:top w:val="single" w:sz="4" w:space="0" w:color="000000"/>
              <w:bottom w:val="single" w:sz="4" w:space="0" w:color="000000"/>
            </w:tcBorders>
          </w:tcPr>
          <w:p w:rsidR="00B52849" w:rsidRPr="00B52849" w:rsidRDefault="00B52849" w:rsidP="00B52849">
            <w:pPr>
              <w:spacing w:line="360" w:lineRule="auto"/>
              <w:ind w:leftChars="594" w:left="1247" w:firstLineChars="1000" w:firstLine="2800"/>
              <w:jc w:val="left"/>
              <w:rPr>
                <w:rFonts w:ascii="仿宋" w:eastAsia="仿宋" w:hAnsi="仿宋"/>
                <w:sz w:val="28"/>
                <w:szCs w:val="28"/>
              </w:rPr>
            </w:pPr>
            <w:proofErr w:type="spellStart"/>
            <w:r w:rsidRPr="00B52849">
              <w:rPr>
                <w:rFonts w:ascii="仿宋" w:eastAsia="仿宋" w:hAnsi="仿宋" w:hint="eastAsia"/>
                <w:sz w:val="28"/>
                <w:szCs w:val="28"/>
              </w:rPr>
              <w:t>主要职责</w:t>
            </w:r>
            <w:proofErr w:type="spellEnd"/>
          </w:p>
        </w:tc>
      </w:tr>
      <w:tr w:rsidR="00B52849" w:rsidRPr="00B52849" w:rsidTr="003C150A">
        <w:trPr>
          <w:trHeight w:val="5159"/>
        </w:trPr>
        <w:tc>
          <w:tcPr>
            <w:tcW w:w="10226" w:type="dxa"/>
            <w:gridSpan w:val="4"/>
            <w:tcBorders>
              <w:top w:val="single" w:sz="4" w:space="0" w:color="000000"/>
            </w:tcBorders>
          </w:tcPr>
          <w:p w:rsidR="00B52849" w:rsidRPr="00B52849" w:rsidRDefault="00B52849" w:rsidP="00B52849">
            <w:pPr>
              <w:tabs>
                <w:tab w:val="left" w:pos="468"/>
              </w:tabs>
              <w:spacing w:line="500" w:lineRule="exact"/>
              <w:ind w:left="465" w:right="80"/>
              <w:jc w:val="left"/>
              <w:rPr>
                <w:rFonts w:ascii="仿宋" w:eastAsia="仿宋" w:hAnsi="仿宋"/>
                <w:sz w:val="28"/>
                <w:szCs w:val="28"/>
                <w:lang w:eastAsia="zh-CN"/>
              </w:rPr>
            </w:pP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hint="eastAsia"/>
                <w:sz w:val="28"/>
                <w:szCs w:val="28"/>
                <w:lang w:eastAsia="zh-CN"/>
              </w:rPr>
              <w:t>1</w:t>
            </w:r>
            <w:r w:rsidRPr="00B52849">
              <w:rPr>
                <w:rFonts w:ascii="仿宋" w:eastAsia="仿宋" w:hAnsi="仿宋"/>
                <w:sz w:val="28"/>
                <w:szCs w:val="28"/>
                <w:lang w:eastAsia="zh-CN"/>
              </w:rPr>
              <w:t>.协助部长制定会议中心使用管理办法</w:t>
            </w:r>
            <w:r w:rsidRPr="00B52849">
              <w:rPr>
                <w:rFonts w:ascii="仿宋" w:eastAsia="仿宋" w:hAnsi="仿宋" w:hint="eastAsia"/>
                <w:sz w:val="28"/>
                <w:szCs w:val="28"/>
                <w:lang w:eastAsia="zh-CN"/>
              </w:rPr>
              <w:t>、</w:t>
            </w:r>
            <w:r w:rsidRPr="00B52849">
              <w:rPr>
                <w:rFonts w:ascii="仿宋" w:eastAsia="仿宋" w:hAnsi="仿宋"/>
                <w:sz w:val="28"/>
                <w:szCs w:val="28"/>
                <w:lang w:eastAsia="zh-CN"/>
              </w:rPr>
              <w:t>收费标准</w:t>
            </w:r>
            <w:r w:rsidRPr="00B52849">
              <w:rPr>
                <w:rFonts w:ascii="仿宋" w:eastAsia="仿宋" w:hAnsi="仿宋" w:hint="eastAsia"/>
                <w:sz w:val="28"/>
                <w:szCs w:val="28"/>
                <w:lang w:eastAsia="zh-CN"/>
              </w:rPr>
              <w:t>，</w:t>
            </w:r>
            <w:r w:rsidRPr="00B52849">
              <w:rPr>
                <w:rFonts w:ascii="仿宋" w:eastAsia="仿宋" w:hAnsi="仿宋"/>
                <w:sz w:val="28"/>
                <w:szCs w:val="28"/>
                <w:lang w:eastAsia="zh-CN"/>
              </w:rPr>
              <w:t>及时解答客户提出的问题</w:t>
            </w:r>
            <w:r w:rsidRPr="00B52849">
              <w:rPr>
                <w:rFonts w:ascii="仿宋" w:eastAsia="仿宋" w:hAnsi="仿宋" w:hint="eastAsia"/>
                <w:sz w:val="28"/>
                <w:szCs w:val="28"/>
                <w:lang w:eastAsia="zh-CN"/>
              </w:rPr>
              <w:t>。</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2.</w:t>
            </w:r>
            <w:r w:rsidRPr="00B52849">
              <w:rPr>
                <w:rFonts w:ascii="仿宋" w:eastAsia="仿宋" w:hAnsi="仿宋" w:hint="eastAsia"/>
                <w:sz w:val="28"/>
                <w:szCs w:val="28"/>
                <w:lang w:eastAsia="zh-CN"/>
              </w:rPr>
              <w:t>根据会议接待预定</w:t>
            </w:r>
            <w:proofErr w:type="gramStart"/>
            <w:r w:rsidRPr="00B52849">
              <w:rPr>
                <w:rFonts w:ascii="仿宋" w:eastAsia="仿宋" w:hAnsi="仿宋" w:hint="eastAsia"/>
                <w:sz w:val="28"/>
                <w:szCs w:val="28"/>
                <w:lang w:eastAsia="zh-CN"/>
              </w:rPr>
              <w:t>单做好</w:t>
            </w:r>
            <w:proofErr w:type="gramEnd"/>
            <w:r w:rsidRPr="00B52849">
              <w:rPr>
                <w:rFonts w:ascii="仿宋" w:eastAsia="仿宋" w:hAnsi="仿宋" w:hint="eastAsia"/>
                <w:sz w:val="28"/>
                <w:szCs w:val="28"/>
                <w:lang w:eastAsia="zh-CN"/>
              </w:rPr>
              <w:t>会场布置计划工作。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3.</w:t>
            </w:r>
            <w:r w:rsidRPr="00B52849">
              <w:rPr>
                <w:rFonts w:ascii="仿宋" w:eastAsia="仿宋" w:hAnsi="仿宋" w:hint="eastAsia"/>
                <w:sz w:val="28"/>
                <w:szCs w:val="28"/>
                <w:lang w:eastAsia="zh-CN"/>
              </w:rPr>
              <w:t>合理安排会议中心员工，做好会议接待服务工作。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4</w:t>
            </w:r>
            <w:r w:rsidRPr="00B52849">
              <w:rPr>
                <w:rFonts w:ascii="仿宋" w:eastAsia="仿宋" w:hAnsi="仿宋" w:hint="eastAsia"/>
                <w:sz w:val="28"/>
                <w:szCs w:val="28"/>
                <w:lang w:eastAsia="zh-CN"/>
              </w:rPr>
              <w:t>.根据客户要求，做好会前灯光、音响和各项服务工作的准备工作。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5.</w:t>
            </w:r>
            <w:r w:rsidRPr="00B52849">
              <w:rPr>
                <w:rFonts w:ascii="仿宋" w:eastAsia="仿宋" w:hAnsi="仿宋" w:hint="eastAsia"/>
                <w:sz w:val="28"/>
                <w:szCs w:val="28"/>
                <w:lang w:eastAsia="zh-CN"/>
              </w:rPr>
              <w:t>组织会议中心接待员做好每日会场清洁工作。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6</w:t>
            </w:r>
            <w:r w:rsidRPr="00B52849">
              <w:rPr>
                <w:rFonts w:ascii="仿宋" w:eastAsia="仿宋" w:hAnsi="仿宋" w:hint="eastAsia"/>
                <w:sz w:val="28"/>
                <w:szCs w:val="28"/>
                <w:lang w:eastAsia="zh-CN"/>
              </w:rPr>
              <w:t>.负责做好每月会议中心物资的盘存及统计工作，采取积极有效的方法降低各类物资、能源耗损，做好会议中心的成本控制工作。</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7.</w:t>
            </w:r>
            <w:r w:rsidRPr="00B52849">
              <w:rPr>
                <w:rFonts w:ascii="仿宋" w:eastAsia="仿宋" w:hAnsi="仿宋" w:hint="eastAsia"/>
                <w:sz w:val="28"/>
                <w:szCs w:val="28"/>
                <w:lang w:eastAsia="zh-CN"/>
              </w:rPr>
              <w:t>负责员工的日常部门培训和纪律教育，确保员工安全正确地操作，言行举止符合怀柔分中心相关制度的要求。</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8.</w:t>
            </w:r>
            <w:r w:rsidRPr="00B52849">
              <w:rPr>
                <w:rFonts w:ascii="仿宋" w:eastAsia="仿宋" w:hAnsi="仿宋" w:hint="eastAsia"/>
                <w:sz w:val="28"/>
                <w:szCs w:val="28"/>
                <w:lang w:eastAsia="zh-CN"/>
              </w:rPr>
              <w:t>熟悉会场内各类设施设备的使用维护的基本常识。</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9.</w:t>
            </w:r>
            <w:r w:rsidRPr="00B52849">
              <w:rPr>
                <w:rFonts w:ascii="仿宋" w:eastAsia="仿宋" w:hAnsi="仿宋" w:hint="eastAsia"/>
                <w:sz w:val="28"/>
                <w:szCs w:val="28"/>
                <w:lang w:eastAsia="zh-CN"/>
              </w:rPr>
              <w:t>负责会议中心员工的排班、考勤和休假的初审工作，根据</w:t>
            </w:r>
            <w:proofErr w:type="gramStart"/>
            <w:r w:rsidRPr="00B52849">
              <w:rPr>
                <w:rFonts w:ascii="仿宋" w:eastAsia="仿宋" w:hAnsi="仿宋" w:hint="eastAsia"/>
                <w:sz w:val="28"/>
                <w:szCs w:val="28"/>
                <w:lang w:eastAsia="zh-CN"/>
              </w:rPr>
              <w:t>客情需要</w:t>
            </w:r>
            <w:proofErr w:type="gramEnd"/>
            <w:r w:rsidRPr="00B52849">
              <w:rPr>
                <w:rFonts w:ascii="仿宋" w:eastAsia="仿宋" w:hAnsi="仿宋" w:hint="eastAsia"/>
                <w:sz w:val="28"/>
                <w:szCs w:val="28"/>
                <w:lang w:eastAsia="zh-CN"/>
              </w:rPr>
              <w:t>及会服人员特点，安排日常工作，发现问题及时汇报与处理。</w:t>
            </w:r>
          </w:p>
          <w:p w:rsidR="00B52849" w:rsidRPr="00B52849" w:rsidRDefault="00B52849" w:rsidP="00B52849">
            <w:pPr>
              <w:tabs>
                <w:tab w:val="left" w:pos="476"/>
              </w:tabs>
              <w:spacing w:before="12" w:line="600" w:lineRule="exact"/>
              <w:ind w:left="465" w:right="91"/>
              <w:jc w:val="left"/>
              <w:rPr>
                <w:rFonts w:ascii="仿宋" w:eastAsia="仿宋" w:hAnsi="仿宋"/>
                <w:sz w:val="28"/>
                <w:szCs w:val="28"/>
                <w:lang w:eastAsia="zh-CN"/>
              </w:rPr>
            </w:pPr>
            <w:r w:rsidRPr="00B52849">
              <w:rPr>
                <w:rFonts w:ascii="仿宋" w:eastAsia="仿宋" w:hAnsi="仿宋"/>
                <w:sz w:val="28"/>
                <w:szCs w:val="28"/>
                <w:lang w:eastAsia="zh-CN"/>
              </w:rPr>
              <w:t>10.</w:t>
            </w:r>
            <w:r w:rsidRPr="00B52849">
              <w:rPr>
                <w:rFonts w:ascii="仿宋" w:eastAsia="仿宋" w:hAnsi="仿宋" w:hint="eastAsia"/>
                <w:spacing w:val="-3"/>
                <w:sz w:val="28"/>
                <w:szCs w:val="28"/>
                <w:lang w:eastAsia="zh-CN"/>
              </w:rPr>
              <w:t>完成上级领导委托或交办的其它工作。</w:t>
            </w: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p w:rsidR="00B52849" w:rsidRPr="00B52849" w:rsidRDefault="00B52849" w:rsidP="00B52849">
            <w:pPr>
              <w:tabs>
                <w:tab w:val="left" w:pos="476"/>
              </w:tabs>
              <w:spacing w:before="12" w:line="500" w:lineRule="exact"/>
              <w:ind w:left="465" w:right="90"/>
              <w:jc w:val="left"/>
              <w:rPr>
                <w:rFonts w:ascii="仿宋" w:eastAsia="仿宋" w:hAnsi="仿宋"/>
                <w:sz w:val="28"/>
                <w:szCs w:val="28"/>
                <w:lang w:eastAsia="zh-CN"/>
              </w:rPr>
            </w:pPr>
          </w:p>
        </w:tc>
      </w:tr>
    </w:tbl>
    <w:p w:rsidR="00B52849" w:rsidRPr="00B52849" w:rsidRDefault="00B52849" w:rsidP="00B52849"/>
    <w:p w:rsidR="00B52849" w:rsidRDefault="00B52849" w:rsidP="00B52849">
      <w:pPr>
        <w:rPr>
          <w:rFonts w:hint="eastAsia"/>
        </w:rPr>
      </w:pPr>
    </w:p>
    <w:sectPr w:rsidR="00B52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Black">
    <w:altName w:val="Arial"/>
    <w:charset w:val="00"/>
    <w:family w:val="swiss"/>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58"/>
    <w:rsid w:val="000A57D3"/>
    <w:rsid w:val="00541158"/>
    <w:rsid w:val="00640CBA"/>
    <w:rsid w:val="009F2B9D"/>
    <w:rsid w:val="00B52849"/>
    <w:rsid w:val="00E30FA9"/>
    <w:rsid w:val="00F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73DC5-9C12-4E07-83D1-33E9C89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115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1158"/>
    <w:pPr>
      <w:autoSpaceDE w:val="0"/>
      <w:autoSpaceDN w:val="0"/>
      <w:ind w:left="467"/>
      <w:jc w:val="left"/>
    </w:pPr>
    <w:rPr>
      <w:rFonts w:ascii="Noto Sans CJK JP Black" w:eastAsia="Noto Sans CJK JP Black" w:hAnsi="Noto Sans CJK JP Black" w:cs="Noto Sans CJK JP Black"/>
      <w:kern w:val="0"/>
      <w:sz w:val="22"/>
    </w:rPr>
  </w:style>
  <w:style w:type="table" w:customStyle="1" w:styleId="TableNormal1">
    <w:name w:val="Table Normal1"/>
    <w:uiPriority w:val="2"/>
    <w:semiHidden/>
    <w:unhideWhenUsed/>
    <w:qFormat/>
    <w:rsid w:val="00640C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40C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284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alloon Text"/>
    <w:basedOn w:val="a"/>
    <w:link w:val="Char"/>
    <w:uiPriority w:val="99"/>
    <w:semiHidden/>
    <w:unhideWhenUsed/>
    <w:rsid w:val="000A57D3"/>
    <w:rPr>
      <w:sz w:val="18"/>
      <w:szCs w:val="18"/>
    </w:rPr>
  </w:style>
  <w:style w:type="character" w:customStyle="1" w:styleId="Char">
    <w:name w:val="批注框文本 Char"/>
    <w:basedOn w:val="a0"/>
    <w:link w:val="a3"/>
    <w:uiPriority w:val="99"/>
    <w:semiHidden/>
    <w:rsid w:val="000A57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王新新</dc:creator>
  <cp:keywords/>
  <dc:description/>
  <cp:lastModifiedBy>王新新</cp:lastModifiedBy>
  <cp:revision>5</cp:revision>
  <cp:lastPrinted>2022-11-24T05:30:00Z</cp:lastPrinted>
  <dcterms:created xsi:type="dcterms:W3CDTF">2022-11-24T05:17:00Z</dcterms:created>
  <dcterms:modified xsi:type="dcterms:W3CDTF">2022-11-24T05:36:00Z</dcterms:modified>
</cp:coreProperties>
</file>